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61" w:rsidRPr="004F26CA" w:rsidRDefault="00C60661" w:rsidP="00C60661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бюджетное учреждение «</w:t>
      </w:r>
      <w:proofErr w:type="spellStart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Ржавская</w:t>
      </w:r>
      <w:proofErr w:type="spellEnd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общеобразовательная школа»</w:t>
      </w:r>
    </w:p>
    <w:tbl>
      <w:tblPr>
        <w:tblW w:w="154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25"/>
        <w:gridCol w:w="5140"/>
        <w:gridCol w:w="5140"/>
      </w:tblGrid>
      <w:tr w:rsidR="00C60661" w:rsidRPr="004F26CA" w:rsidTr="009772A4">
        <w:trPr>
          <w:tblCellSpacing w:w="0" w:type="dxa"/>
        </w:trPr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4F26CA" w:rsidRDefault="00C60661" w:rsidP="009772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МО учителей предметного цикла</w:t>
            </w:r>
          </w:p>
          <w:p w:rsidR="00C60661" w:rsidRPr="004F26CA" w:rsidRDefault="00C60661" w:rsidP="009772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C60661" w:rsidRPr="004F26CA" w:rsidRDefault="00C60661" w:rsidP="009772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28.08.2020г</w:t>
            </w:r>
          </w:p>
          <w:p w:rsidR="00C60661" w:rsidRPr="004F26CA" w:rsidRDefault="00C60661" w:rsidP="009772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4F26CA" w:rsidRDefault="00C60661" w:rsidP="009772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  <w:p w:rsidR="00C60661" w:rsidRPr="004F26CA" w:rsidRDefault="00C60661" w:rsidP="009772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педсовета№1</w:t>
            </w:r>
          </w:p>
          <w:p w:rsidR="00C60661" w:rsidRPr="004F26CA" w:rsidRDefault="00C60661" w:rsidP="009772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31.08.20г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4F26CA" w:rsidRDefault="00C60661" w:rsidP="009772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C60661" w:rsidRPr="004F26CA" w:rsidRDefault="00C60661" w:rsidP="009772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МОБУ «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Ржавская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0661" w:rsidRPr="004F26CA" w:rsidRDefault="00C60661" w:rsidP="009772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_________________Зудина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C60661" w:rsidRPr="004F26CA" w:rsidRDefault="00C60661" w:rsidP="009772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Приказ№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168.1</w:t>
            </w:r>
          </w:p>
          <w:p w:rsidR="00C60661" w:rsidRPr="004F26CA" w:rsidRDefault="00C60661" w:rsidP="009772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</w:t>
            </w:r>
          </w:p>
        </w:tc>
      </w:tr>
    </w:tbl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окружающему миру</w:t>
      </w: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4F26CA" w:rsidRDefault="00C60661" w:rsidP="00C6066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Составитель</w:t>
      </w:r>
      <w:proofErr w:type="gramStart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:Б</w:t>
      </w:r>
      <w:proofErr w:type="gramEnd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уйнова</w:t>
      </w:r>
      <w:proofErr w:type="spellEnd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Н.М.</w:t>
      </w:r>
    </w:p>
    <w:p w:rsidR="00C60661" w:rsidRPr="004F26CA" w:rsidRDefault="00C60661" w:rsidP="00C6066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начальных классов</w:t>
      </w:r>
    </w:p>
    <w:p w:rsidR="00C60661" w:rsidRPr="004F26CA" w:rsidRDefault="00C60661" w:rsidP="00C6066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квалификационная категория</w:t>
      </w:r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жавка</w:t>
      </w:r>
      <w:proofErr w:type="spellEnd"/>
    </w:p>
    <w:p w:rsidR="00C60661" w:rsidRPr="004F26CA" w:rsidRDefault="00C60661" w:rsidP="00C606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2020год</w:t>
      </w:r>
    </w:p>
    <w:p w:rsidR="0005201C" w:rsidRDefault="0005201C"/>
    <w:p w:rsidR="00C60661" w:rsidRDefault="00C60661"/>
    <w:p w:rsidR="00C60661" w:rsidRDefault="00C60661"/>
    <w:p w:rsidR="00C60661" w:rsidRDefault="00C60661"/>
    <w:p w:rsidR="00C60661" w:rsidRDefault="00C60661" w:rsidP="00C60661">
      <w:pPr>
        <w:pStyle w:val="a3"/>
        <w:spacing w:after="0"/>
        <w:ind w:firstLine="539"/>
        <w:jc w:val="center"/>
      </w:pPr>
      <w:r>
        <w:rPr>
          <w:b/>
          <w:bCs/>
        </w:rPr>
        <w:lastRenderedPageBreak/>
        <w:t>Пояснительная записка</w:t>
      </w:r>
    </w:p>
    <w:p w:rsidR="00C60661" w:rsidRDefault="00C60661" w:rsidP="00C60661">
      <w:pPr>
        <w:pStyle w:val="a3"/>
        <w:spacing w:after="0"/>
        <w:ind w:firstLine="539"/>
        <w:jc w:val="center"/>
      </w:pPr>
    </w:p>
    <w:p w:rsidR="00C60661" w:rsidRDefault="00C60661" w:rsidP="00C60661">
      <w:pPr>
        <w:pStyle w:val="a3"/>
        <w:spacing w:after="0"/>
      </w:pPr>
      <w:r>
        <w:t xml:space="preserve">Рабочая программа по окружающему миру 4 класс составлена на основе Федерального государственного образовательного стандарта Начального Общего Образования (приказ Министерства образования и науки РФ №17785 от 6 октября 2009г с учётом </w:t>
      </w:r>
      <w:proofErr w:type="spellStart"/>
      <w:r>
        <w:t>метапредметных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задачи формирования у младшего школьника умения учиться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соответствии со ст.14 п.5, ст.15 п.1, ст.32 п.2 пп.6,7 Закона Российской Федерации «Об образовании», Уставом школы, с Основной образовательной программой начального общего образования.</w:t>
      </w:r>
    </w:p>
    <w:p w:rsidR="00C60661" w:rsidRDefault="00C60661" w:rsidP="00C60661">
      <w:pPr>
        <w:pStyle w:val="a3"/>
        <w:spacing w:after="0"/>
      </w:pPr>
      <w:r>
        <w:t>Разработана на основе авторской учебной программы Плешакова А.А.«Окружающий мир»</w:t>
      </w:r>
    </w:p>
    <w:p w:rsidR="00C60661" w:rsidRDefault="00C60661" w:rsidP="00C60661">
      <w:pPr>
        <w:pStyle w:val="a3"/>
        <w:shd w:val="clear" w:color="auto" w:fill="FFFFFF"/>
        <w:spacing w:after="0"/>
        <w:ind w:left="6" w:right="11" w:firstLine="340"/>
        <w:jc w:val="center"/>
      </w:pPr>
      <w:r>
        <w:rPr>
          <w:b/>
          <w:bCs/>
        </w:rPr>
        <w:t>Место курса в учебном плане</w:t>
      </w:r>
    </w:p>
    <w:p w:rsidR="00C60661" w:rsidRDefault="00C60661" w:rsidP="00C60661">
      <w:pPr>
        <w:pStyle w:val="a3"/>
        <w:shd w:val="clear" w:color="auto" w:fill="FFFFFF"/>
        <w:spacing w:after="0"/>
        <w:ind w:left="6" w:right="11" w:firstLine="340"/>
      </w:pPr>
      <w:r>
        <w:t>На изучение курса «Окружающий мир» в каждом классе начальной школы отводится 2 ч. в неделю</w:t>
      </w:r>
    </w:p>
    <w:p w:rsidR="00C60661" w:rsidRDefault="00C60661" w:rsidP="00C60661">
      <w:pPr>
        <w:pStyle w:val="a3"/>
        <w:spacing w:after="0"/>
      </w:pPr>
      <w:r>
        <w:t xml:space="preserve">На изучение окружающего мира </w:t>
      </w:r>
      <w:r>
        <w:rPr>
          <w:b/>
          <w:bCs/>
        </w:rPr>
        <w:t>в 4 классе</w:t>
      </w:r>
      <w:r>
        <w:t xml:space="preserve"> — </w:t>
      </w:r>
      <w:r>
        <w:rPr>
          <w:b/>
          <w:bCs/>
        </w:rPr>
        <w:t>68 ч</w:t>
      </w:r>
      <w:r>
        <w:t xml:space="preserve"> (2 ч в неделю, 34 учебных недели).</w:t>
      </w:r>
    </w:p>
    <w:p w:rsidR="00C60661" w:rsidRDefault="00C60661" w:rsidP="00C60661">
      <w:pPr>
        <w:pStyle w:val="a3"/>
        <w:spacing w:after="0"/>
      </w:pPr>
    </w:p>
    <w:p w:rsidR="00C60661" w:rsidRDefault="00C60661" w:rsidP="00C60661">
      <w:pPr>
        <w:pStyle w:val="a3"/>
        <w:spacing w:after="0"/>
      </w:pPr>
      <w:r>
        <w:t xml:space="preserve">Изучение курса «Окружающий мир» в 4 классе направлено на достижение </w:t>
      </w:r>
      <w:r>
        <w:rPr>
          <w:b/>
          <w:bCs/>
          <w:i/>
          <w:iCs/>
        </w:rPr>
        <w:t>следующих целей: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60661" w:rsidRDefault="00C60661" w:rsidP="00C60661">
      <w:pPr>
        <w:pStyle w:val="a3"/>
        <w:spacing w:after="0"/>
      </w:pPr>
      <w:r>
        <w:rPr>
          <w:b/>
          <w:bCs/>
          <w:i/>
          <w:iCs/>
          <w:color w:val="000000"/>
        </w:rPr>
        <w:t>Основными задачами</w:t>
      </w:r>
      <w:r>
        <w:rPr>
          <w:color w:val="000000"/>
        </w:rPr>
        <w:t xml:space="preserve"> реализации содержания курса в 4 классе являются: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1) формирование уважительного отношения к семье, городу Дубна Московской области, в котором проживают дети, к России, её природе и культуре, истории и современной жизни;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lastRenderedPageBreak/>
        <w:t>2) осознание ребёнком ценности, целостности и многообразия окружающего мира, своего места в нём;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3) 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4) адекватно оценивать ситуацию на проезжей части тротуаре с точки зрения пешехода и (или) велосипедиста;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5)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6)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7) проводить наблюдения природных тел и явлений;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8)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9) приводить примеры животных Красной книги России и международной Красной книги;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10) соотносить год с веком, определять последовательность исторических событий;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11) приводить примеры патриотизма, доблести, благородства на материале отечественной истории;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12) приводить примеры народов России;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13)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C60661" w:rsidRDefault="00C60661" w:rsidP="00C60661">
      <w:pPr>
        <w:pStyle w:val="a3"/>
        <w:spacing w:after="0"/>
        <w:ind w:firstLine="567"/>
      </w:pPr>
      <w:r>
        <w:rPr>
          <w:color w:val="000000"/>
        </w:rPr>
        <w:t>14) применять иллюстрацию учебника как источник знаний, раскрывать содержание иллюстрации;</w:t>
      </w:r>
    </w:p>
    <w:p w:rsidR="00C60661" w:rsidRDefault="00C60661" w:rsidP="00C60661">
      <w:pPr>
        <w:pStyle w:val="a3"/>
        <w:spacing w:after="0"/>
      </w:pPr>
      <w:r>
        <w:rPr>
          <w:color w:val="000000"/>
        </w:rPr>
        <w:lastRenderedPageBreak/>
        <w:t>15) владеть элементарными приемами чтения географической и исторической карты</w:t>
      </w:r>
    </w:p>
    <w:p w:rsidR="00C60661" w:rsidRDefault="00C60661" w:rsidP="00C60661">
      <w:pPr>
        <w:pStyle w:val="a3"/>
        <w:spacing w:after="0"/>
      </w:pPr>
    </w:p>
    <w:p w:rsidR="00C60661" w:rsidRDefault="00C60661" w:rsidP="00C60661">
      <w:pPr>
        <w:pStyle w:val="a3"/>
        <w:spacing w:after="0"/>
        <w:jc w:val="center"/>
      </w:pPr>
      <w:r>
        <w:rPr>
          <w:b/>
          <w:bCs/>
          <w:color w:val="000000"/>
        </w:rPr>
        <w:t>Планируемые результаты освоения учебного предмета</w:t>
      </w:r>
    </w:p>
    <w:p w:rsidR="00C60661" w:rsidRDefault="00C60661" w:rsidP="00C60661">
      <w:pPr>
        <w:pStyle w:val="a3"/>
        <w:spacing w:after="0"/>
      </w:pPr>
      <w:r>
        <w:rPr>
          <w:b/>
          <w:bCs/>
          <w:i/>
          <w:iCs/>
        </w:rPr>
        <w:t>Личностными</w:t>
      </w:r>
      <w:r>
        <w:t xml:space="preserve"> результатами изучения предмета «Окружающий мир» в 4 м классе является формирование следующих умений:</w:t>
      </w:r>
    </w:p>
    <w:p w:rsidR="00C60661" w:rsidRDefault="00C60661" w:rsidP="00C60661">
      <w:pPr>
        <w:pStyle w:val="a3"/>
        <w:numPr>
          <w:ilvl w:val="0"/>
          <w:numId w:val="1"/>
        </w:numPr>
        <w:spacing w:after="0"/>
      </w:pPr>
      <w: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C60661" w:rsidRDefault="00C60661" w:rsidP="00C60661">
      <w:pPr>
        <w:pStyle w:val="a3"/>
        <w:numPr>
          <w:ilvl w:val="0"/>
          <w:numId w:val="1"/>
        </w:numPr>
        <w:spacing w:after="0"/>
      </w:pPr>
      <w: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C60661" w:rsidRDefault="00C60661" w:rsidP="00C60661">
      <w:pPr>
        <w:pStyle w:val="a3"/>
        <w:numPr>
          <w:ilvl w:val="0"/>
          <w:numId w:val="1"/>
        </w:numPr>
        <w:spacing w:after="0"/>
      </w:pPr>
      <w: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C60661" w:rsidRDefault="00C60661" w:rsidP="00C60661">
      <w:pPr>
        <w:pStyle w:val="a3"/>
        <w:numPr>
          <w:ilvl w:val="0"/>
          <w:numId w:val="1"/>
        </w:numPr>
        <w:spacing w:after="0"/>
      </w:pPr>
      <w:r>
        <w:t>В предложенных ситуациях, опираясь на общие для всех правила поведения, делать выбор, какой поступок совершить.</w:t>
      </w:r>
    </w:p>
    <w:p w:rsidR="00C60661" w:rsidRDefault="00C60661" w:rsidP="00C60661">
      <w:pPr>
        <w:pStyle w:val="a3"/>
        <w:spacing w:after="0"/>
      </w:pPr>
      <w:r>
        <w:t>Средством достижения этих результатов служит учебный материал и задания учебника.</w:t>
      </w:r>
    </w:p>
    <w:p w:rsidR="00C60661" w:rsidRDefault="00C60661" w:rsidP="00C60661">
      <w:pPr>
        <w:pStyle w:val="a3"/>
        <w:spacing w:after="0"/>
      </w:pPr>
      <w:proofErr w:type="spellStart"/>
      <w:r>
        <w:rPr>
          <w:b/>
          <w:bCs/>
          <w:i/>
          <w:iCs/>
        </w:rPr>
        <w:t>Метапредметными</w:t>
      </w:r>
      <w:proofErr w:type="spellEnd"/>
      <w:r>
        <w:t xml:space="preserve"> результатами изучения курса «Окружающий мир» в 4-м классе является формирование следующих универсальных учебных действий.</w:t>
      </w:r>
    </w:p>
    <w:p w:rsidR="00C60661" w:rsidRDefault="00C60661" w:rsidP="00C60661">
      <w:pPr>
        <w:pStyle w:val="a3"/>
        <w:spacing w:after="0"/>
      </w:pPr>
      <w:r>
        <w:rPr>
          <w:i/>
          <w:iCs/>
        </w:rPr>
        <w:t>Регулятивные УУД:</w:t>
      </w:r>
    </w:p>
    <w:p w:rsidR="00C60661" w:rsidRDefault="00C60661" w:rsidP="00C60661">
      <w:pPr>
        <w:pStyle w:val="a3"/>
        <w:numPr>
          <w:ilvl w:val="0"/>
          <w:numId w:val="2"/>
        </w:numPr>
        <w:spacing w:after="0"/>
      </w:pPr>
      <w:r>
        <w:t>Совместно с учителем обнаруживать и формулировать учебную проблему.</w:t>
      </w:r>
    </w:p>
    <w:p w:rsidR="00C60661" w:rsidRDefault="00C60661" w:rsidP="00C60661">
      <w:pPr>
        <w:pStyle w:val="a3"/>
        <w:numPr>
          <w:ilvl w:val="0"/>
          <w:numId w:val="2"/>
        </w:numPr>
        <w:spacing w:after="0"/>
      </w:pPr>
      <w:r>
        <w:t>Работая по плану, сверять свои действия с целью и, при необходимости, исправлять ошибки с помощью учителя.</w:t>
      </w:r>
    </w:p>
    <w:p w:rsidR="00C60661" w:rsidRDefault="00C60661" w:rsidP="00C60661">
      <w:pPr>
        <w:pStyle w:val="a3"/>
        <w:numPr>
          <w:ilvl w:val="0"/>
          <w:numId w:val="2"/>
        </w:numPr>
        <w:spacing w:after="0"/>
      </w:pPr>
      <w: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60661" w:rsidRDefault="00C60661" w:rsidP="00C60661">
      <w:pPr>
        <w:pStyle w:val="a3"/>
        <w:spacing w:after="0"/>
      </w:pPr>
      <w:r>
        <w:rPr>
          <w:i/>
          <w:iCs/>
        </w:rPr>
        <w:t>Познавательные УУД</w:t>
      </w:r>
      <w:r>
        <w:t>:</w:t>
      </w:r>
    </w:p>
    <w:p w:rsidR="00C60661" w:rsidRDefault="00C60661" w:rsidP="00C60661">
      <w:pPr>
        <w:pStyle w:val="a3"/>
        <w:numPr>
          <w:ilvl w:val="0"/>
          <w:numId w:val="3"/>
        </w:numPr>
        <w:spacing w:after="0"/>
      </w:pPr>
      <w: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C60661" w:rsidRDefault="00C60661" w:rsidP="00C60661">
      <w:pPr>
        <w:pStyle w:val="a3"/>
        <w:numPr>
          <w:ilvl w:val="0"/>
          <w:numId w:val="3"/>
        </w:numPr>
        <w:spacing w:after="0"/>
      </w:pPr>
      <w:r>
        <w:lastRenderedPageBreak/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60661" w:rsidRDefault="00C60661" w:rsidP="00C60661">
      <w:pPr>
        <w:pStyle w:val="a3"/>
        <w:numPr>
          <w:ilvl w:val="0"/>
          <w:numId w:val="3"/>
        </w:numPr>
        <w:spacing w:after="0"/>
      </w:pPr>
      <w: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C60661" w:rsidRDefault="00C60661" w:rsidP="00C60661">
      <w:pPr>
        <w:pStyle w:val="a3"/>
        <w:numPr>
          <w:ilvl w:val="0"/>
          <w:numId w:val="3"/>
        </w:numPr>
        <w:spacing w:after="0"/>
      </w:pPr>
      <w: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C60661" w:rsidRDefault="00C60661" w:rsidP="00C60661">
      <w:pPr>
        <w:pStyle w:val="a3"/>
        <w:numPr>
          <w:ilvl w:val="0"/>
          <w:numId w:val="3"/>
        </w:numPr>
        <w:spacing w:after="0"/>
      </w:pPr>
      <w:r>
        <w:t>Перерабатывать полученную информацию: делать выводы на основе обобщения знаний.</w:t>
      </w:r>
    </w:p>
    <w:p w:rsidR="00C60661" w:rsidRDefault="00C60661" w:rsidP="00C60661">
      <w:pPr>
        <w:pStyle w:val="a3"/>
        <w:numPr>
          <w:ilvl w:val="0"/>
          <w:numId w:val="3"/>
        </w:numPr>
        <w:spacing w:after="0"/>
      </w:pPr>
      <w:r>
        <w:t>Преобразовывать информацию из одной формы в другую: составлять простой план учебно-научного текста.</w:t>
      </w:r>
    </w:p>
    <w:p w:rsidR="00C60661" w:rsidRDefault="00C60661" w:rsidP="00C60661">
      <w:pPr>
        <w:pStyle w:val="a3"/>
        <w:numPr>
          <w:ilvl w:val="0"/>
          <w:numId w:val="3"/>
        </w:numPr>
        <w:spacing w:after="0"/>
      </w:pPr>
      <w:r>
        <w:t>Преобразовывать информацию из одной формы в другую: представлять информацию в виде текста, таблицы, схемы.</w:t>
      </w:r>
    </w:p>
    <w:p w:rsidR="00C60661" w:rsidRDefault="00C60661" w:rsidP="00C60661">
      <w:pPr>
        <w:pStyle w:val="a3"/>
        <w:spacing w:after="0"/>
      </w:pPr>
      <w:r>
        <w:t>Средством формирования этих действий служит учебный материал и задания учебника.</w:t>
      </w:r>
    </w:p>
    <w:p w:rsidR="00C60661" w:rsidRDefault="00C60661" w:rsidP="00C60661">
      <w:pPr>
        <w:pStyle w:val="a3"/>
        <w:spacing w:after="0"/>
      </w:pPr>
      <w:r>
        <w:rPr>
          <w:i/>
          <w:iCs/>
        </w:rPr>
        <w:t>Коммуникативные УУД:</w:t>
      </w:r>
    </w:p>
    <w:p w:rsidR="00C60661" w:rsidRDefault="00C60661" w:rsidP="00C60661">
      <w:pPr>
        <w:pStyle w:val="a3"/>
        <w:numPr>
          <w:ilvl w:val="0"/>
          <w:numId w:val="4"/>
        </w:numPr>
        <w:spacing w:after="0"/>
      </w:pPr>
      <w: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C60661" w:rsidRDefault="00C60661" w:rsidP="00C60661">
      <w:pPr>
        <w:pStyle w:val="a3"/>
        <w:numPr>
          <w:ilvl w:val="0"/>
          <w:numId w:val="4"/>
        </w:numPr>
        <w:spacing w:after="0"/>
      </w:pPr>
      <w:r>
        <w:t>Доносить свою позицию до других: высказывать свою точку зрения и пытаться её обосновать, приводя аргументы. Слушать других, пытаться принимать другую точку зрения, быть готовым изменить свою точку зрения.</w:t>
      </w:r>
    </w:p>
    <w:p w:rsidR="00C60661" w:rsidRDefault="00C60661" w:rsidP="00C60661">
      <w:pPr>
        <w:pStyle w:val="a3"/>
        <w:spacing w:after="0"/>
      </w:pPr>
    </w:p>
    <w:p w:rsidR="00C60661" w:rsidRDefault="00C60661" w:rsidP="00C60661">
      <w:pPr>
        <w:pStyle w:val="a3"/>
        <w:spacing w:after="0"/>
      </w:pPr>
      <w:r>
        <w:rPr>
          <w:color w:val="000000"/>
        </w:rPr>
        <w:t xml:space="preserve">У четвероклассника продолжится формирование </w:t>
      </w:r>
      <w:proofErr w:type="spellStart"/>
      <w:proofErr w:type="gramStart"/>
      <w:r>
        <w:rPr>
          <w:color w:val="000000"/>
        </w:rPr>
        <w:t>ИКТ-компетентности</w:t>
      </w:r>
      <w:proofErr w:type="spellEnd"/>
      <w:proofErr w:type="gramEnd"/>
      <w:r>
        <w:rPr>
          <w:color w:val="000000"/>
        </w:rPr>
        <w:t>:</w:t>
      </w:r>
    </w:p>
    <w:p w:rsidR="00C60661" w:rsidRDefault="00C60661" w:rsidP="00C60661">
      <w:pPr>
        <w:pStyle w:val="a3"/>
        <w:numPr>
          <w:ilvl w:val="0"/>
          <w:numId w:val="5"/>
        </w:numPr>
        <w:spacing w:after="0"/>
      </w:pPr>
      <w:r>
        <w:rPr>
          <w:color w:val="000000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</w:r>
    </w:p>
    <w:p w:rsidR="00C60661" w:rsidRDefault="00C60661" w:rsidP="00C60661">
      <w:pPr>
        <w:pStyle w:val="a3"/>
        <w:numPr>
          <w:ilvl w:val="0"/>
          <w:numId w:val="5"/>
        </w:numPr>
        <w:spacing w:after="0"/>
      </w:pPr>
      <w:r>
        <w:rPr>
          <w:color w:val="000000"/>
        </w:rPr>
        <w:t>создавать текстовые сообщения с использованием средств ИКТ: редактировать, оформлять и сохранять их:</w:t>
      </w:r>
    </w:p>
    <w:p w:rsidR="00C60661" w:rsidRDefault="00C60661" w:rsidP="00C60661">
      <w:pPr>
        <w:pStyle w:val="a3"/>
        <w:numPr>
          <w:ilvl w:val="0"/>
          <w:numId w:val="5"/>
        </w:numPr>
        <w:spacing w:after="0"/>
      </w:pPr>
      <w:r>
        <w:rPr>
          <w:color w:val="00000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презентации.</w:t>
      </w:r>
    </w:p>
    <w:p w:rsidR="00C60661" w:rsidRDefault="00C60661" w:rsidP="00C60661">
      <w:pPr>
        <w:pStyle w:val="a3"/>
        <w:spacing w:before="102" w:beforeAutospacing="0" w:after="102"/>
      </w:pPr>
      <w:r>
        <w:rPr>
          <w:b/>
          <w:bCs/>
        </w:rPr>
        <w:t>К концу 4 класса учащиеся должны знать:</w:t>
      </w:r>
    </w:p>
    <w:p w:rsidR="00C60661" w:rsidRDefault="00C60661" w:rsidP="00C60661">
      <w:pPr>
        <w:pStyle w:val="a3"/>
        <w:numPr>
          <w:ilvl w:val="0"/>
          <w:numId w:val="6"/>
        </w:numPr>
        <w:spacing w:before="102" w:beforeAutospacing="0" w:after="102"/>
      </w:pPr>
      <w:r>
        <w:t>Земля — планета Солнечной системы, причины смены дня и ночи и времен года;</w:t>
      </w:r>
    </w:p>
    <w:p w:rsidR="00C60661" w:rsidRDefault="00C60661" w:rsidP="00C60661">
      <w:pPr>
        <w:pStyle w:val="a3"/>
        <w:numPr>
          <w:ilvl w:val="0"/>
          <w:numId w:val="6"/>
        </w:numPr>
        <w:spacing w:before="102" w:beforeAutospacing="0" w:after="102"/>
      </w:pPr>
      <w:r>
        <w:t>способы изображения Земли, ее поверхности: глобус, географическая карта;</w:t>
      </w:r>
    </w:p>
    <w:p w:rsidR="00C60661" w:rsidRDefault="00C60661" w:rsidP="00C60661">
      <w:pPr>
        <w:pStyle w:val="a3"/>
        <w:numPr>
          <w:ilvl w:val="0"/>
          <w:numId w:val="6"/>
        </w:numPr>
        <w:spacing w:before="102" w:beforeAutospacing="0" w:after="102"/>
      </w:pPr>
      <w:r>
        <w:t>что изучает история, как историки узнают о прошлом, как ведется счет лет в истории; особенности исторической карты;</w:t>
      </w:r>
    </w:p>
    <w:p w:rsidR="00C60661" w:rsidRDefault="00C60661" w:rsidP="00C60661">
      <w:pPr>
        <w:pStyle w:val="a3"/>
        <w:numPr>
          <w:ilvl w:val="0"/>
          <w:numId w:val="6"/>
        </w:numPr>
        <w:spacing w:before="102" w:beforeAutospacing="0" w:after="102"/>
      </w:pPr>
      <w:r>
        <w:t>некоторые современные экологические проблемы;</w:t>
      </w:r>
    </w:p>
    <w:p w:rsidR="00C60661" w:rsidRDefault="00C60661" w:rsidP="00C60661">
      <w:pPr>
        <w:pStyle w:val="a3"/>
        <w:numPr>
          <w:ilvl w:val="0"/>
          <w:numId w:val="6"/>
        </w:numPr>
        <w:spacing w:before="102" w:beforeAutospacing="0" w:after="102"/>
      </w:pPr>
      <w:r>
        <w:lastRenderedPageBreak/>
        <w:t>природные зоны России;</w:t>
      </w:r>
    </w:p>
    <w:p w:rsidR="00C60661" w:rsidRDefault="00C60661" w:rsidP="00C60661">
      <w:pPr>
        <w:pStyle w:val="a3"/>
        <w:numPr>
          <w:ilvl w:val="0"/>
          <w:numId w:val="6"/>
        </w:numPr>
        <w:spacing w:before="102" w:beforeAutospacing="0" w:after="102"/>
      </w:pPr>
      <w:r>
        <w:t>особенности природы своего края: формы земной поверхности, полезные ископаемые, водоемы, природные сообщества;</w:t>
      </w:r>
    </w:p>
    <w:p w:rsidR="00C60661" w:rsidRDefault="00C60661" w:rsidP="00C60661">
      <w:pPr>
        <w:pStyle w:val="a3"/>
        <w:numPr>
          <w:ilvl w:val="0"/>
          <w:numId w:val="6"/>
        </w:numPr>
        <w:spacing w:before="102" w:beforeAutospacing="0" w:after="102"/>
      </w:pPr>
      <w:r>
        <w:t>исторические периоды: первобытное общество, Древний мир, Средние века, Новое время, Новейшее время;</w:t>
      </w:r>
    </w:p>
    <w:p w:rsidR="00C60661" w:rsidRDefault="00C60661" w:rsidP="00C60661">
      <w:pPr>
        <w:pStyle w:val="a3"/>
        <w:numPr>
          <w:ilvl w:val="0"/>
          <w:numId w:val="6"/>
        </w:numPr>
        <w:spacing w:before="102" w:beforeAutospacing="0" w:after="102"/>
      </w:pPr>
      <w:r>
        <w:t>важнейшие события и великих людей отечественной истории;</w:t>
      </w:r>
    </w:p>
    <w:p w:rsidR="00C60661" w:rsidRDefault="00C60661" w:rsidP="00C60661">
      <w:pPr>
        <w:pStyle w:val="a3"/>
        <w:numPr>
          <w:ilvl w:val="0"/>
          <w:numId w:val="6"/>
        </w:numPr>
        <w:spacing w:before="102" w:beforeAutospacing="0" w:after="102"/>
      </w:pPr>
      <w:r>
        <w:t>государственную символику и государственные праздники современной России; что такое Конституция; основные права ребенка;</w:t>
      </w:r>
    </w:p>
    <w:p w:rsidR="00C60661" w:rsidRDefault="00C60661" w:rsidP="00C60661">
      <w:pPr>
        <w:pStyle w:val="a3"/>
        <w:numPr>
          <w:ilvl w:val="0"/>
          <w:numId w:val="6"/>
        </w:numPr>
        <w:spacing w:before="102" w:beforeAutospacing="0" w:after="102"/>
      </w:pPr>
      <w:r>
        <w:t>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C60661" w:rsidRDefault="00C60661" w:rsidP="00C60661">
      <w:pPr>
        <w:pStyle w:val="a3"/>
        <w:spacing w:before="102" w:beforeAutospacing="0" w:after="102"/>
      </w:pPr>
      <w:r>
        <w:rPr>
          <w:b/>
          <w:bCs/>
        </w:rPr>
        <w:t>Учащиеся должны уметь:</w:t>
      </w:r>
    </w:p>
    <w:p w:rsidR="00C60661" w:rsidRDefault="00C60661" w:rsidP="00C60661">
      <w:pPr>
        <w:pStyle w:val="a3"/>
        <w:numPr>
          <w:ilvl w:val="0"/>
          <w:numId w:val="7"/>
        </w:numPr>
        <w:spacing w:before="102" w:beforeAutospacing="0" w:after="102"/>
      </w:pPr>
      <w:r>
        <w:t>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C60661" w:rsidRDefault="00C60661" w:rsidP="00C60661">
      <w:pPr>
        <w:pStyle w:val="a3"/>
        <w:numPr>
          <w:ilvl w:val="0"/>
          <w:numId w:val="7"/>
        </w:numPr>
        <w:spacing w:before="102" w:beforeAutospacing="0" w:after="102"/>
      </w:pPr>
      <w:r>
        <w:t>адекватно оценивать ситуацию на проезжей части тротуаре с точки зрения пешехода и (или) велосипедиста;</w:t>
      </w:r>
    </w:p>
    <w:p w:rsidR="00C60661" w:rsidRDefault="00C60661" w:rsidP="00C60661">
      <w:pPr>
        <w:pStyle w:val="a3"/>
        <w:numPr>
          <w:ilvl w:val="0"/>
          <w:numId w:val="7"/>
        </w:numPr>
        <w:spacing w:before="102" w:beforeAutospacing="0" w:after="102"/>
      </w:pPr>
      <w: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C60661" w:rsidRDefault="00C60661" w:rsidP="00C60661">
      <w:pPr>
        <w:pStyle w:val="a3"/>
        <w:numPr>
          <w:ilvl w:val="0"/>
          <w:numId w:val="7"/>
        </w:numPr>
        <w:spacing w:before="102" w:beforeAutospacing="0" w:after="102"/>
      </w:pPr>
      <w: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C60661" w:rsidRDefault="00C60661" w:rsidP="00C60661">
      <w:pPr>
        <w:pStyle w:val="a3"/>
        <w:numPr>
          <w:ilvl w:val="0"/>
          <w:numId w:val="7"/>
        </w:numPr>
        <w:spacing w:before="102" w:beforeAutospacing="0" w:after="102"/>
      </w:pPr>
      <w:r>
        <w:t>проводить наблюдения природных тел и явлений;</w:t>
      </w:r>
    </w:p>
    <w:p w:rsidR="00C60661" w:rsidRDefault="00C60661" w:rsidP="00C60661">
      <w:pPr>
        <w:pStyle w:val="a3"/>
        <w:numPr>
          <w:ilvl w:val="0"/>
          <w:numId w:val="7"/>
        </w:numPr>
        <w:spacing w:before="102" w:beforeAutospacing="0" w:after="102"/>
      </w:pPr>
      <w: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C60661" w:rsidRDefault="00C60661" w:rsidP="00C60661">
      <w:pPr>
        <w:pStyle w:val="a3"/>
        <w:numPr>
          <w:ilvl w:val="0"/>
          <w:numId w:val="7"/>
        </w:numPr>
        <w:spacing w:before="102" w:beforeAutospacing="0" w:after="102"/>
      </w:pPr>
      <w:r>
        <w:t>приводить примеры животных Красной книги России и международной Красной книги;</w:t>
      </w:r>
    </w:p>
    <w:p w:rsidR="00C60661" w:rsidRDefault="00C60661" w:rsidP="00C60661">
      <w:pPr>
        <w:pStyle w:val="a3"/>
        <w:numPr>
          <w:ilvl w:val="0"/>
          <w:numId w:val="7"/>
        </w:numPr>
        <w:spacing w:before="102" w:beforeAutospacing="0" w:after="102"/>
      </w:pPr>
      <w:r>
        <w:t>соотносить год с веком, определять последовательность исторических событий;</w:t>
      </w:r>
    </w:p>
    <w:p w:rsidR="00C60661" w:rsidRDefault="00C60661" w:rsidP="00C60661">
      <w:pPr>
        <w:pStyle w:val="a3"/>
        <w:numPr>
          <w:ilvl w:val="0"/>
          <w:numId w:val="7"/>
        </w:numPr>
        <w:spacing w:before="102" w:beforeAutospacing="0" w:after="102"/>
      </w:pPr>
      <w:r>
        <w:t>приводить примеры патриотизма, доблести, благородства на материале отечественной истории;</w:t>
      </w:r>
    </w:p>
    <w:p w:rsidR="00C60661" w:rsidRDefault="00C60661" w:rsidP="00C60661">
      <w:pPr>
        <w:pStyle w:val="a3"/>
        <w:numPr>
          <w:ilvl w:val="0"/>
          <w:numId w:val="7"/>
        </w:numPr>
        <w:spacing w:before="102" w:beforeAutospacing="0" w:after="102"/>
      </w:pPr>
      <w:r>
        <w:t>приводить примеры народов России;</w:t>
      </w:r>
    </w:p>
    <w:p w:rsidR="00C60661" w:rsidRDefault="00C60661" w:rsidP="00C60661">
      <w:pPr>
        <w:pStyle w:val="a3"/>
        <w:numPr>
          <w:ilvl w:val="0"/>
          <w:numId w:val="7"/>
        </w:numPr>
        <w:spacing w:before="102" w:beforeAutospacing="0" w:after="102"/>
      </w:pPr>
      <w: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C60661" w:rsidRDefault="00C60661" w:rsidP="00C60661">
      <w:pPr>
        <w:pStyle w:val="a3"/>
        <w:numPr>
          <w:ilvl w:val="0"/>
          <w:numId w:val="7"/>
        </w:numPr>
        <w:spacing w:before="102" w:beforeAutospacing="0" w:after="102"/>
      </w:pPr>
      <w:r>
        <w:lastRenderedPageBreak/>
        <w:t>применять иллюстрацию учебника как источник знаний, раскрывать содержание иллюстрации;</w:t>
      </w:r>
    </w:p>
    <w:p w:rsidR="00C60661" w:rsidRDefault="00C60661" w:rsidP="00C60661">
      <w:pPr>
        <w:pStyle w:val="a3"/>
        <w:numPr>
          <w:ilvl w:val="0"/>
          <w:numId w:val="7"/>
        </w:numPr>
        <w:spacing w:before="102" w:beforeAutospacing="0" w:after="102"/>
      </w:pPr>
      <w:r>
        <w:t>владеть элементарными приемами чтения географической и исторической карты.</w:t>
      </w:r>
    </w:p>
    <w:p w:rsidR="00C60661" w:rsidRPr="00C60661" w:rsidRDefault="00C60661" w:rsidP="00C60661">
      <w:pPr>
        <w:pStyle w:val="a6"/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разделов и тем учебного курса</w:t>
      </w: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Земля и человечество 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астронома. Что изучает астрономия. Небесные тела: звёзды, планеты и спутники планет. Земля – планета Солнечной системы. Луна – естественный спутник Земли. Движение Земли в космическом пространстве</w:t>
      </w:r>
      <w:proofErr w:type="gramStart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смены дня и ночи и времён года. Звёздное небо – великая «книга» природы.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историка. Что изучает история. Исторические источники. Счёт лет в истории. Историческая карта.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Земли вокруг своей оси и вокруг Солнца, знакомство с картой звёздного мира, поиск и показ изучаемых объектов на глобусе и географической карте, знакомство с историческими картами.</w:t>
      </w: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России 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красота природы России. Важнейшие равнины и горы, моря, озёра и реки нашей страны.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0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C6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показ на физической карте равнин и гор России; поиск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  <w:proofErr w:type="gramEnd"/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край – часть большой страны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на карте Родины. Карта родного края.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края. Их значение в природе и жизни человека. Изменение водоёмов в результате деятельности человека. Охрана водоёмов нашего края.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важнейшими видами почв края. Охрана почв в нашем крае.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производства экологически чистых продуктов питания.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Животноводство в нашем крае, его отрасли. Породы домашних животных.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разных сообществ, их распознавание; знакомство с культурными растениями края.</w:t>
      </w: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Страницы Всемирной истории </w:t>
      </w: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свидетельство прошлого. Средние века; о чём рассказывают христианский храм, мусульманская мечеть, замок феодала, дом крестьянина. </w:t>
      </w:r>
      <w:proofErr w:type="gramStart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Великие географические открытия. Новейшее время. Представление о скорости перемен 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proofErr w:type="gramStart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достижения науки и техники. Осознание человечеством ответственности за сохранение мира на планете.</w:t>
      </w: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Страницы истории России </w:t>
      </w: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Отечество в 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Нашествие хана Батыя. Русь и Золотая Орда. Московские князья – собиратели русских земель. Дмитрий Донской. Куликовская битва.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Start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ретий. Образование единого Русского государства. Культура, быт и нравы страны в 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Отечество в 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Россия в 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Пётр</w:t>
      </w:r>
      <w:proofErr w:type="gramStart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– царь-преобразователь. Новая столица России – Петербург. Провозглашение России империей. Россия при Екатерине</w:t>
      </w:r>
      <w:proofErr w:type="gramStart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торой. Дворяне и крестьяне. Век русской славы: А.В.Суворов, Ф.Ф.Ушаков. Культура, быт и нравы России 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начале 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отечественная война 1812г. бородинское сражение. М.И.Кутузов. царь0освободитель Александр</w:t>
      </w:r>
      <w:proofErr w:type="gramStart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торой. Культура, быт и нравы России в 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начале 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Участи России в первой мировой войне. Николай</w:t>
      </w:r>
      <w:proofErr w:type="gramStart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– последний император России. Революция 1917г. Гражданская война. Образование СССР. Жизнь страны в 20-30-е гг. Великая Отечественная война 1941-1945 гг. Героизм и патриотизм народа. День Победы – всенародный праздник.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в 1945-1991 гг. Достижения учёных: запуск первого искусственного спутника Земли, полёт в космос Ю.А.Гагарина, космическая станция «Мир.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России в 90-е гг. 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Культура России в </w:t>
      </w:r>
      <w:r w:rsidRPr="00C60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Экскурсия: знакомство с историческими достопримечательностями родного города.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найти и показать изучаемые объекты на исторических картах.</w:t>
      </w: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Современная Россия </w:t>
      </w: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ребёнка.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устройство России: Президент, Федеральное собрание, Правительство.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символика нашей страны </w:t>
      </w:r>
      <w:proofErr w:type="gramStart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герб, гимн). Государственные праздники.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состав населения России.</w:t>
      </w:r>
    </w:p>
    <w:p w:rsidR="00C60661" w:rsidRPr="00C60661" w:rsidRDefault="00C60661" w:rsidP="00C60661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культуры.</w:t>
      </w:r>
    </w:p>
    <w:p w:rsid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C60661" w:rsidRDefault="00C60661" w:rsidP="00C606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4"/>
        <w:gridCol w:w="4957"/>
        <w:gridCol w:w="4024"/>
      </w:tblGrid>
      <w:tr w:rsidR="00C60661" w:rsidRPr="00C60661" w:rsidTr="00C60661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60661" w:rsidRPr="00C60661" w:rsidTr="00C60661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человечество.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C60661" w:rsidRPr="00C60661" w:rsidTr="00C60661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России.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C60661" w:rsidRPr="00C60661" w:rsidTr="00C60661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– часть большой страны.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C60661" w:rsidRPr="00C60661" w:rsidTr="00C60661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Всемирной истории.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60661" w:rsidRPr="00C60661" w:rsidTr="00C60661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России.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C60661" w:rsidRPr="00C60661" w:rsidTr="00C60661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Россия.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60661" w:rsidRPr="00C60661" w:rsidTr="00C60661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68</w:t>
            </w:r>
            <w:r w:rsidRPr="00C6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C60661" w:rsidRDefault="00C60661" w:rsidP="00C60661">
      <w:pPr>
        <w:pStyle w:val="a6"/>
        <w:shd w:val="clear" w:color="auto" w:fill="FFFFFF"/>
        <w:spacing w:before="100" w:beforeAutospacing="1" w:after="0" w:line="102" w:lineRule="atLeast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уровня знаний учащихся в области пожарной безопасности </w:t>
      </w:r>
    </w:p>
    <w:p w:rsidR="00C60661" w:rsidRPr="00C60661" w:rsidRDefault="00C60661" w:rsidP="00C60661">
      <w:pPr>
        <w:pStyle w:val="a6"/>
        <w:shd w:val="clear" w:color="auto" w:fill="FFFFFF"/>
        <w:spacing w:before="100" w:beforeAutospacing="1" w:after="0" w:line="102" w:lineRule="atLeast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МООО от 03.06.2019г №01-23/3067 включить в образовательную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начального общего образования </w:t>
      </w:r>
      <w:r w:rsidRPr="00C60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вопросов в рамках учебного предмета «Окружающий мир» по следующей тематике:</w:t>
      </w:r>
    </w:p>
    <w:p w:rsidR="00C60661" w:rsidRPr="00C60661" w:rsidRDefault="00C60661" w:rsidP="00C60661">
      <w:pPr>
        <w:pStyle w:val="a6"/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1-4 классах «Огонь друг и враг человека», «С огнём не шутят», «Причины пожаров», «Пожарная безопасность в летний и зимний период», «Лесной пожар и его причины. Опасность лесного пожара», «Средство пожаротушения и их применение при пожаре», «Пожарная безопасность дома и в школе», «Чем опасен пожар? Действия при пожаре», «Детская шалость с огнём» в объёме 10 часов.</w:t>
      </w:r>
    </w:p>
    <w:p w:rsidR="00C60661" w:rsidRPr="00C60661" w:rsidRDefault="00C60661" w:rsidP="00C60661">
      <w:pPr>
        <w:pStyle w:val="a6"/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Default="00C60661" w:rsidP="00C60661">
      <w:pPr>
        <w:pStyle w:val="a6"/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</w:t>
      </w:r>
      <w:proofErr w:type="gramStart"/>
      <w:r w:rsidRPr="00C60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C60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«Пожарная безопасность в летний и зимний период», «Лесной пожар и его причины. Опасность лесного пожара», «Детская шалость с огнём» </w:t>
      </w:r>
    </w:p>
    <w:p w:rsidR="00C60661" w:rsidRDefault="00C60661" w:rsidP="00C60661">
      <w:pPr>
        <w:pStyle w:val="a6"/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661" w:rsidRPr="00C60661" w:rsidRDefault="00C60661" w:rsidP="00C60661">
      <w:pPr>
        <w:pStyle w:val="a6"/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Календарно-тематическое планирование окружающий мир 4класс</w:t>
      </w: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940"/>
        <w:gridCol w:w="1307"/>
        <w:gridCol w:w="2249"/>
        <w:gridCol w:w="1821"/>
        <w:gridCol w:w="3091"/>
        <w:gridCol w:w="2395"/>
        <w:gridCol w:w="1247"/>
        <w:gridCol w:w="2835"/>
      </w:tblGrid>
      <w:tr w:rsidR="00C60661" w:rsidRPr="00C60661" w:rsidTr="00C60661">
        <w:trPr>
          <w:trHeight w:val="510"/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фактическая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предметные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освоения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</w:tr>
      <w:tr w:rsidR="00C60661" w:rsidRPr="00C60661" w:rsidTr="00C60661">
        <w:trPr>
          <w:trHeight w:val="75"/>
          <w:tblCellSpacing w:w="0" w:type="dxa"/>
          <w:jc w:val="center"/>
        </w:trPr>
        <w:tc>
          <w:tcPr>
            <w:tcW w:w="1213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четверть (18 часов)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rHeight w:val="90"/>
          <w:tblCellSpacing w:w="0" w:type="dxa"/>
          <w:jc w:val="center"/>
        </w:trPr>
        <w:tc>
          <w:tcPr>
            <w:tcW w:w="1213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«Земля и человечество» (9 часов)</w:t>
            </w:r>
          </w:p>
          <w:p w:rsidR="00C60661" w:rsidRPr="00C60661" w:rsidRDefault="00C60661" w:rsidP="00C6066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глазами астронома.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введения в новую тему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взрослыми; находить в дополнительной литературе, Интернете научные сведения о Солнце и Солнечной системе, кометах, астероидах, готовить сообщения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слов: «астрономия», «астроном». Понимать учебную задачу урока и стремиться её выполнить.</w:t>
            </w:r>
            <w:r w:rsidRPr="00C606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 мире с точки зрения астронома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Планеты Солнечной системы.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Практическая работа № 1 «Движение Земли вокруг своей оси и вокруг Солнца»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учебную задачу урока и стремиться её выполнить. На основе схемы строения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Характеризовать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планеты Солнечной системы.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естественные спутники планет.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изучении планет астрономами, об особенностях движения Земли в космическом пространстве.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причины смены дня и ночи и времён года.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Моделировать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 Земли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вокруг своей оси и вокруг Солнца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объектов окружающего мира.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Звёздное небо – Великая книга Природы.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 №2 «Знакомство с картой звёздного мира»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Входной тест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наблюдения звёздного неба.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созвездия: Малая Медведица, Большой Пёс, Телец.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звёзды: Полярная звезда, Сириус, </w:t>
            </w:r>
            <w:proofErr w:type="spell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Альдебаран</w:t>
            </w:r>
            <w:proofErr w:type="spell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Плеяды – скопления звёзд в созвездии Тельца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Сотрудничество с учителем и сверстниками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глазами географа.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глобус и карту полушарий.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истории создания карт в мире и в России, об истории создания глобуса.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изучает география.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картами полушарий.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карте, глобусе материки и океаны, горы, равнины, моря, тепловые пояса Земли.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слов: «география», «географ»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информации.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 глазами историка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Комбинированный урок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Понимать,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история – это наука, которая изучает то, что было в прошлом людей.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 исторических сведений.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летописей и археологии, архивов и музеев для изучения истории. 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слов: «история», «историк», «исторический источник», «архив», «летопись», «археология», «археолог» </w:t>
            </w:r>
            <w:proofErr w:type="gramEnd"/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 Сотрудничество с учителем и сверстниками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и где?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Понимать,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означают слова и выражения: «век», «тысячелетие», «наша эра», «до нашей эры».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летоисчислении в древности и в наши дни.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«лентой времени».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исторической картой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 глазами эколога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Изучать экологический календарь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если люди погубят окружающую природу, то и сами не выживут.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развитии человечества во взаимодействии с природой.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экологические проблемы и пути их решения.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международные соглашения по охране окружающей среды, международные экологические организации.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приобретенные знания для оценки воздействия человека на природу,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правил поведения в природе и участие в её охране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Построение логической цепочки рассуждений, анализ 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  <w:r w:rsidRPr="00C606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Инициативное сотрудничество в поиске и сборе информации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8* 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Природное сообщество «Водоем».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Экскурсия №1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Урок-экскурсия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объекты и явления природы.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природные объекты с помощью атласа-определителя.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результаты наблюдений.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природных сообществах, характерных для края.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Наблюдать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и явления природы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Сокровища Земли под охраной человечества.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Всемирное наследие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из дополнительной литературы, Интернета информацию об объектах Всемирного наследия и готовить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них сообщения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Понимать,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всемирное наследие.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составных частях Всемирного наследия: природном и культурном наследиях.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Всемирного наследия, используя карту.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Всемирного наследия, которые находятся в России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Инициативное сотрудничество в поиске и сборе информации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Сокровища Земли под охраной человечества.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Красная книга.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Тест № 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Международной Красной книге.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том, что нужно сделать для спасения каждого вида.</w:t>
            </w:r>
            <w:r w:rsidRPr="00C606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Объяснять,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почему животные оказались под угрозой исчезновения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1213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«Природа России» (10 часов)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Равнины и горы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холмистые и плоские равнины. Характеризовать формы земной поверхности России, рассказывать о них по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земной поверхности.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наиболее крупные равнины и горы.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вулканах Камчатки – объекте Всемирного наследия.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</w:t>
            </w:r>
            <w:proofErr w:type="spell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Ильменском</w:t>
            </w:r>
            <w:proofErr w:type="spell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заповеднике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08.10.20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Моря, озёра и реки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карте и рассказывать о морях Северного Ледовитого, Тихого и Атлантического океанов.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озёра: Байкал, Ладожское, Онежское Каспийское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карте реки: Волгу, Обь, Енисей, Лену, Амур.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Дальневосточном морском заповеднике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борьбы с загрязнениями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№ 7 «Поиск и показ на карте природные зоны России»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причинах их смены, осуществлять самопроверку.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на карте природных зон области высотной поясности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зоны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смены природных зон с севера на юг.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Показывать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карте природных зон области высотной поясности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полнотой и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точностью выражать свои мысли в соответствии с задачами и условиями коммуникации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арктических пустынь.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показывать на карте зону арктических пустынь, осуществлять взаимопроверку.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об освоении природных бога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 в з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оне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зону арктических пустынь по плану.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Показывать н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карте природных зон зону арктических пустынь.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зависимости природных особенностей Арктики от освещённости её Солнцем, о полярном дне и полярной ночи.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условия, необходимые для жизни живых организмов.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Приводить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представителей разных групп растений и животных арктических пустынь.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экологических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проблемах и охране природы в зоне арктических пустынь.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заповеднике «Остров Врангеля»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Тундра.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Рассказывать об освоении природных бога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 в з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 тундры и возникших вследствие этого экологических проблемах, о природоохранных мероприятиях и заповедниках.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зону тундры по плану; сравнивать природу тундры и арктических пустынь.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Изготавливать макет участка тундры.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из дополнительной литературы, Интернета информацию о растениях и животных тундры, готовить сообщения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Показывать н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карте природных зон зону тундры.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особенности зоны тундры.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условия, необходимые для жизни живых организмов в тундре.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Приводить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представителей разных групп растений и животных тундры.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занятиях местного населения.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экологические проблемы рассказывать об охране природы в зоне тундры.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Таймырском заповеднике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Построение логической цепочки рассуждений, анализ истинности утверждений.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Инициативное сотрудничество в поиске и сборе информации.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Продуктивное взаимодействие и сотрудничество со сверстниками.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 связей организмов с окружающей средой, обсуждение и оценивание предложенных моделей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зависимость особенностей лесных зон распределения тепла и влаги.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природу тундры и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лесных зон.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Интернете информацию о растениях и животных лесных зон, готовить сообщения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Показывать н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карте природных зон зону тайги, смешанных и широколиственных лесов.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зависимости природы лесов от распределения тепла и влаги.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Приводить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представителей разных групп растений и животных леса.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экологические связи в лесах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учебного сотрудничества с учителем и сверстниками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17*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и животные леса.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Экскурсия № 2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Урок-экскурсия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объекты и явления природы.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природные объекты с помощью атласа-определителя.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результаты наблюдений.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природных сообществах, характерных для края.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Наблюдать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и явления природы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 и человек. «Детская шалость с огнём»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схемы и текста учебника раскрывать роль леса в природе и жизни людей.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экологические проблемы леса, предлагать меры по его охране.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правила поведения в лесу с использованием книги «Великан на поляне».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лесные зоны по плану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роли леса в природе и жизни людей.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проблемы зоны лесов.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растения и животных леса, которые занесены в Красную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книгу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правилах поведения в лесу.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заповедники и национальные парки лесных зон.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 Приокско-Террасном заповеднике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Построение рассуждения в форме связи простых суждений об объекте, его строении, свойствах и связях.</w:t>
            </w:r>
            <w:r w:rsidRPr="00C606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C60661" w:rsidRPr="00C60661" w:rsidTr="00C60661">
        <w:trPr>
          <w:trHeight w:val="75"/>
          <w:tblCellSpacing w:w="0" w:type="dxa"/>
          <w:jc w:val="center"/>
        </w:trPr>
        <w:tc>
          <w:tcPr>
            <w:tcW w:w="1213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2 четверть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степей.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общий вид леса и степи, описывать степь по фотографиям.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показывать на карте природных зон зону степей, рассказывать о ней по карте.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зависимость особенностей степной зоны от распределения тепла и влаги.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 природу зоны степей с природой лесов и тундры.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экологические проблемы зоны степей и пути их решения.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Показывать н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карте природных зон зону степей.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природных особенностях зоны степей.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проблемы степной зоны и пути их решения.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заповедники степной зоны.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питомниках для редких животных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Инициативное сотрудничество в поиске и сборе информации.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рассуждения в форме связи простых суждений об объекте, его строении, свойствах и связях.</w:t>
            </w:r>
            <w:r w:rsidRPr="00C606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Пустыни.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общий вид степи и пустыни, описывать пустыню по фотографиям.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зависимость природы полупустынь от распределения тепла и влаги.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Знакомиться с растительным и животным миром пустынь, рассказывать об экологических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связях в пустыне, моделировать характерные цепи питания.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природу зоны пустынь с природой степей.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экологические проблемы полупустынь и пустынь и пути их решения.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Изготавливать макет участка пустынь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Показывать н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карте природных зон зону пустынь.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природных особенностях зоны пустынь.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освоении полупустынь и пустынь человеком.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проблемы зоны пустынь и пути их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заповеднике «Чёрные Земли»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Инициативное сотрудничество в поиске и сборе информации.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Чёрного моря.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Тест № 2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показывать на карте природных зону субтропиков, рассказывать о них по карте.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причины своеобразия природы субтропической зоны.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Совершать виртуальные экскурсии с помощью Интернета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курорты Черноморского побережья Кавказа, в Дендрарий 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Сочи, в национальный парк «Сочинский».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рассказ «В пещере» из книги «Великан на поляне».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терминологическим словариком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Показывать н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карте природных зон зону субтропиков.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во время отдыха у моря.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проблемы Черноморского побережья Кавказа.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растения и животных, которые занесены в Красную книгу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курортах Черноморского побережья Кавказа.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слов: «Черноморское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побережье Кавказа», «субтропики»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Инициативное сотрудничество в поиске и сборе информации.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1213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«Родной край – часть большой страны» (15 часов)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 - 2 часа) две экскурсии проведены ранее в соответствии с климатическими условиями региона*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край – часть большой страны.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Экскурсия №3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Урок-экскурсия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объекты и явления природы.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природные объекты с помощью атласа-определителя.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результаты наблюдений.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природных сообществах, характерных для края.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Наблюдать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и явления природы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край.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 №8 «Знакомство с картой родного края»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Характеризовать родной край по предложенному плану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Показывать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политико-административной карте России родной край.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Знакомиться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картой родного края.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родном крае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Инициативное сотрудничество в поиске и сборе информации.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Поверхность нашего края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меры по охране поверхности своего края.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Изготавливать макет знакомого участка поверхности родного края.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 земной поверхности родного края.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региона основные формы земной поверхности, крупные овраги и балки.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охране поверхности края.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слов: «овраг», «балка»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учителем, родителями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Водные богатства нашего края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значение водных бога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 в ж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изни людей.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Выявлять источники загрязнения близлежащих водоёмов.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</w:t>
            </w:r>
            <w:proofErr w:type="spell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 в городе (селе)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водные объекты своего региона, рассказывать об их значении для жизни края.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 загрязнения вод в регионе.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поведения на воде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подземные богатства.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 №9 «Рассматривание образцов полезных ископаемых, определение их свойств»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Урок-практика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на физической карте России условные обозначения полезных ископаемых.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изученные полезные ископаемые.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Выяснять в краеведческом музее, какие полезные ископаемые имеются в регионе.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важнейшие полезные ископаемые родного края, их свойства, способы добычи, использование.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об охране подземных богатств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Земля - кормилица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типы почв на иллюстрациях учебника и образцах.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из краеведческой литературы информацию об охране почв в регионе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разнообразии почв России, о наиболее распространённых типах почв.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типы почв родного края.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охране почв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леса.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 №10 «Рассматривание гербарных экземпляров растений леса и их распознавание»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цепи питания, характерные для лесного сообщества региона.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нарушения экологических связей в лесном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сообществе по вине человека, предлагать пути решения экологических проблем.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лесное сообщество региона по данному в учебнике плану.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Понимать, что лес – сложное единство живой и неживой природы.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выражения «природное сообщество».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природном сообществе смешанного леса.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обитателей леса с помощью атласа-определителя.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для удовлетворения познавательных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интересов, поиска дополнительной информации о родном крае, о жизни леса.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Приводить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представителей разных групп растений и животных (2–3 представителя из изученных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леса, раскрывать особенности их внешнего вида и жизни, различать части растения, отображать их в рисунке (схеме).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Моделировать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цепи питания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информации. Структурирование знаний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луга.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по своим наблюдениям о луговых растениях, животных и грибах своего региона.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цепи питания на лугу, осуществлять взаимопроверку и коррекцию.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Характеризовать луговое сообщество по плану.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природные особенности леса и луга.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памятку «Как вести себя на лугу».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жизнью луга, определять его обитателей с помощью атласа-определителя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природном сообществе луга.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для удовлетворения познавательных интересов, поиска дополнительной информации о жизни луга.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Приводить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примеры представителей разных групп растений и животных (2–3 представителя из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изученных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луга, раскрывать особенности их внешнего вида и жизни.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Моделировать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цепи питания.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влиянии человека на жизнь луга.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охране лугов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Инициативное 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в пресных водах.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по своим наблюдениям об обитателях пресных вод родного края.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Моделировать цепи питания в пресноводном сообществе своего региона.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пресноводное сообщество своего региона по плану.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способы приспособления растений и животных к жизни в воде.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природном сообществе пресных вод.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Приводить примеры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Моделировать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цепи питания.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у водоёма.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охране пресноводных растений и животных.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болотах и об их охране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в нашем крае.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 №11 «Рассматривание гербарных экземпляров полевых культур и их распознавание»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зависимость растениеводства в регионе от природных условий.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Различать сорта культурных растений (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примерах, характерных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региона)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растениеводстве как об отрасли сельского хозяйства.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сорта культурных растений.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 растениеводства в родном крае.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ухода за культурными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растениями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Контрольный тест за первое полугодие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тесты с выбором ответа.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правильность/неправильность предложенных ответов.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C60661" w:rsidRPr="00C60661" w:rsidTr="00C60661">
        <w:trPr>
          <w:trHeight w:val="75"/>
          <w:tblCellSpacing w:w="0" w:type="dxa"/>
          <w:jc w:val="center"/>
        </w:trPr>
        <w:tc>
          <w:tcPr>
            <w:tcW w:w="1213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четверть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Животноводство в нашем крае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зависимость животноводства в регионе от природных условий.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породы домашних животных (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примерах,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характерных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региона).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животноводстве как об отрасли сельского хозяйства.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породы домашних животных.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 животноводства в регионе и рассказывать об их развитии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Тест № 3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Урок-проект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информацию из дополнительных источников.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Посещать музеи, обрабатывать материалы экскурсий.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Интервьюировать старших членов семьи, других взрослых.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иллюстрации для презентации проекта (фотографии, слайды, рисунки).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тексты сообщений.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Выступать с сообщением в классе.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свои достижения по выполнению проекта и достижения товарищей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C60661" w:rsidRPr="00C60661" w:rsidTr="00C60661">
        <w:trPr>
          <w:trHeight w:val="75"/>
          <w:tblCellSpacing w:w="0" w:type="dxa"/>
          <w:jc w:val="center"/>
        </w:trPr>
        <w:tc>
          <w:tcPr>
            <w:tcW w:w="1213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«Страницы Всемирной истории» (5 часов)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истории человечества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разворотом «Наши проекты», выбирать проекты для выполнения.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по «ленте времени» длительность периода первобытной истории.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роль огня и приручения животных.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первобытном обществе, о первобытном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археологии в изучении первобытного общества.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выражения «первобытные люди».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«ленту времени»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творческого и поискового характера.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 древности: далёкий и близкий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 «ленте времени» длительность Древнего мира.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на карте местоположение древних государств.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роль появления и развития письменности в древности для развития человечества, сопоставлять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алфавиты древности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Древнем Египте, Древней Греции, Древнем Риме, об их культуре и религии.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«ленту времени».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археологических находок для изучения истории древних государств.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слов и выражений: «Древний мир», «иероглифы», «пирамиды»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Средние века: время рыцарей и замков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на карте местоположение крупных городов, возникших в средневековье.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по фотографиям средневековые достопримечательности современных городов.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исторические источники по изучению Древнего мира и средневековья.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воображение, реконструируя быт и рыцарские турниры средневековья.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Сопоставлять мировые религии, выявлять их сходство и различия: место и время их возникновения, особенности храмов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Средних веках в истории Европы, о возникновении городов.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Сопоставлять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мировые религии.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рыцарях и замках.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важность изобретения книгопечатания для человечества.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слов и выражений: «Средние века», «христианство», «ислам», «буддизм», «рыцарь», «замок»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время: встреча Европы и Америки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Сопоставлять жизненную философию людей в средневековье и в Новое время.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методы изучения истории Древнего мира и Нового времени.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по фотографиям различия в архитектуре городов Древнего мира, средневековья и Нового времени.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роль великих географических открытий в истории человечества.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воображение, реконструируя историю технических изобретений в Новое время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Новом времени в истории Европы,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предпринимательства.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Характеризовать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открытия и технические изобретения Нового времени.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Прослеживать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карте маршруты Великих географических открытий.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выдающихся людей нового времени.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географической картой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Осознанное и произвольное построение речевого высказывания в устной и письменной форме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Новейшее время: история продолжается сегодня.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Тест № 4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на «ленте времени» начало Новейшего времени.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значение исследования Арктики и Антарктики для развития науки.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развитии парламентаризма и республиканской формы правления.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Рассказывать о об освоении космоса, об изобретении ядерного оружия, Первой и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торой мировой войнах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исследованиях Арктики и Антарктики.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Характеризовать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в политическом устройстве стран мира.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научные открытия и технические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изобретения ХХ – ХХ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веков.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выдающихся людей новейшего времени.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ХХ столетие – это время двух самых кровопролитных войн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rHeight w:val="75"/>
          <w:tblCellSpacing w:w="0" w:type="dxa"/>
          <w:jc w:val="center"/>
        </w:trPr>
        <w:tc>
          <w:tcPr>
            <w:tcW w:w="1213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«Страницы истории России» (20 часов)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Жизнь древних славян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карту расселения племён древних славян.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верования древних славян.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древнеславянское жилище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территории расселения древних славян.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жизни древних славян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времена Древней Руси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Прослеживать по карте Древней Руси путь «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варяг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греки» и расширении территории государства в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– Х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веках.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систему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государственной власти в 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– Х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веках в Древней Руси.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Отмечать на «ленте времени» дату Крещения Руси.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причину введения на Руси христианства и значение Крещения.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былину об Илье Муромце как отражение борьбы Древней Руси с кочевниками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столицу Древней Руси.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принятия Русью христианства.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слов и выражений: «великий князь», «бояре», «дружина», «Крещение»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Осознанное и произвольное построение </w:t>
            </w:r>
            <w:r w:rsidRPr="00C6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речевого высказывания в устной и письменной форме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городов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воображение, реконструируя жизнь древних новгородцев.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Обсуждать, почему былина 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Садко могла появиться только в Новгороде.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важность находок археологами берестяных грамот.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летописи об основании Москвы.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Сопоставлять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жизнь двух главных городов Древней Руси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книжной сокровищницы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Древней Руси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Урок изучения нового материала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Обсуждать роль создания славянской письменности для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распространения культуры в Древней Руси.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состояние грамотности на Руси после создания славянской азбуки.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роль летописей для изучения истории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оформление рукописных книг как памятников древнерусского искусства.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Сопоставлять оформление древнерусских книг с 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современными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роль рукописной книги в развитии русской культуры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имена создателей славянской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азбуки.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слова «летопись».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летописей для изучения истории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рукописной книги в развитии русской культуры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Извлечение необходимой информации из текстов; постановка и формулирование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Трудные времена на Русской земле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Прослеживать по карте нашествие Батыя на Русь.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причины поражения Древней Руси в ходе монгольского нашествия.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по иллюстрациям учебника вооружение древнерусских и монгольских воинов.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на карте места сражений Александра Невского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 шведскими и немецкими захватчиками.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иллюстрациям учебника сравнивать вооружение русских и немецких рыцарей.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Выказывать своё отношение к личности Александра Невского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монгольском нашествии.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слов и выражений: «дань», «хан», «Золотая Орда».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Александре Невском.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вооружение воинов: древнерусских, монголо-татарских,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рыцарей-крестоносцев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 w:rsidRPr="00C60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расправляет крылья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формирования умений и навыков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факты возрождения северо-восточных земель Руси.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 Москве Ивана </w:t>
            </w:r>
            <w:proofErr w:type="spell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Калиты</w:t>
            </w:r>
            <w:proofErr w:type="spell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Прослеживать по карте объединение русских земель вокруг Москвы.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Обсуждать, какие личные качества Ивана </w:t>
            </w:r>
            <w:proofErr w:type="spell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Калиты</w:t>
            </w:r>
            <w:proofErr w:type="spell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сыграли роль в успехе его правления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Приводить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факты, свидетельствующие о возрождении Северо-Восточной Руси.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чем известен в истории Иван </w:t>
            </w:r>
            <w:proofErr w:type="spell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Калита</w:t>
            </w:r>
            <w:proofErr w:type="spell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слова «монастырь»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Куликовская битва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Прослеживать по карте передвижения русских и ордынских войск.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рассказа о Куликовской битве.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Отмечать на «ленте времени» дату Куликовской битвы.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Обсуждать, почему была так важна для Дмитрия Донского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Сергия Радонежского.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 поединках богатырей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Рассказывать о Куликовской битве по составленному плану.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ход Куликовской битвы.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роль Куликовской битвы в истории России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ретий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об изменении политики в отношении Золотой Орды.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по иллюстрациям в учебнике изменения в облике Москвы.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значение освобождения от монгольского ига.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возникновении единого независимого Российского государства со столицей в Москве, об укреплении экономики.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освобождения от монгольского ига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Мастера печатных дел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современные и первопечатные учебники по иллюстрациям.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воображение, «обучая грамоте» учеников 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первопечатнике Иване Фёдорове и изданиях первых русских учебников.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слов: «книгопечатание», «первопечатники»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Патриоты России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Отмечать на «ленте времени» год освобождения Москвы.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Осознавать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борьбы за независимость в начале 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в истории России.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выражения «народное ополчение»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Пётр Великий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из дополнительной литературы и Интернета информацию о Петре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которой нет в учебнике.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достопримечательности Санкт-Петербурга.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Обсуждать, заслуженно ли Пётр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стал называться Великим.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на карте приобретения города, основанные Петром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Выказывать своё отношение к личности Петра Великого</w:t>
            </w:r>
            <w:r w:rsidRPr="00C606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реформах Петра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материала учебника.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Понимать,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почему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Пётра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называют Великим.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об основании града Петра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Васильевич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Ломоносов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Комбинированный 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урок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Составлять план рассказа о М.В.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Ломоносове.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Прослеживать по карте путь М.В. Ломоносова из Холмогор в Москву.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Обсуждать, каковы были заслуги М.В. Ломоносова в развитии науки и культуры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Отмечать на «ленте времени» дату основания Московского университета.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из Интернета сведения о современном МГУ им. М.В. Ломоносова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М.В.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Ломоносове.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заслуги М.В. Ломоносова в развитии науки и культуры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Извлечение необходимой информации из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Великая.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Обсуждать, заслуженно ли Екатерина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стала называться Великой.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достопримечательности Петербурга.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положение разных слоёв российского общества.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по учебнику о крестьянской войне Е. Пугачёва.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Прослеживать по карте рост территории государства.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по учебнику о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Ф.Ф. Ушакове и А.В. Суворове.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из Интернета сведения о Петербурге, Москве, других городах России в 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Екатерине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Понимать,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Екатерина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стала называться Великой.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 знаменитых военачальниках Ф.Ф. Ушакове и А.В. Суворове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60661" w:rsidRPr="00C60661" w:rsidTr="00C60661">
        <w:trPr>
          <w:trHeight w:val="75"/>
          <w:tblCellSpacing w:w="0" w:type="dxa"/>
          <w:jc w:val="center"/>
        </w:trPr>
        <w:tc>
          <w:tcPr>
            <w:tcW w:w="1213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4 четверть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Отечественная война 1812 года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Отмечать на «ленте времени» Отечественную войну 1812 года.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Обсуждать, почему война 1812 года называется Отечественной.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Бородинском сражении.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М.И. Кутузове.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почему война 1812 года называется Отечественной.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Кузьме Минине и Дмитрии Пожарском.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выражения «Отечественная война»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Страницы истории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Работать с историческими картами, находить на карте Транссибирскую магистраль.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исторические источники.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из краеведческой литературы сведения о технических новшествах, появившихся в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в регионе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новшества, которые изменили жизнь людей.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освобождения крестьян от крепостной зависимости.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Петербурге и Москве после 1861 года.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вступает в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Отмечать на «ленте времени» начало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ервой мировой войны, Февральской и Октябрьской революций.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рассказа о событиях начала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и рассказывать о них по плану.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воображение, составляя от лица журналиста начала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интервью с учёным, каким он видит наступивший век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выражения «Гражданская война».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ервой мировой войне, Февральской и Октябрьской революциях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учителем, родителями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Страницы истории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1920 – 1930-х годов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по карте СССР с административно-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территориальным устройством страны.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гербы России и СССР по иллюстрациям, знакомиться с символикой герба СССР.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тексты гимнов дореволюционной России, СССР и Российской Федерации.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по фотографиям в Интернете с обликом довоенных станций метро.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 СССР.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переходе предприятий в собственность государства, о борьбе с неграмотностью, об изменениях в жизни города и деревни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Определение последовательности промежуточных целей с учётом конечного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результата; составление плана и последовательности действий.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Великая война и великая Победа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рассказа о ходе Великой Отечественной войны, рассказывать о ней по плану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Прослушивать в записи песню «Вставай, страна огромная» и другие песни времён войны.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ходе Великой Отечественной войны.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чём значение Победы в Великой Отечественной войне для нашей страны и всего мира.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выражения «Великая Отечественная война»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Великая война и великая Победа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Выяснять в краеведческом музее, какой вклад внёс город (село) в Победу.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ходе Великой Отечественной войны.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чём значение Победы в Великой Отечественной войне для нашей страны и всего мира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Страна, открывшая путь в космос.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Тест № 5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из дополнительной литературы, Интернета информацию об освоении космоса.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Интервьюировать старших членов семьи о том, как они запомнили день 12 апреля 1961 года.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Прослушивать в записи песни, посвящённые полёту Юрия Гагарина.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репродукциями картин космонавта А.Леонова на космическую тему.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Рассказывать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достижениях нашей страны в освоении космоса, о полёте в космос Юрия Гагарина.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крупных стройках послевоенного времени в СССР.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проблемы того времени.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события, которые произошли в нашей стране в 1991 году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60661" w:rsidRPr="00C60661" w:rsidTr="00C60661">
        <w:trPr>
          <w:trHeight w:val="75"/>
          <w:tblCellSpacing w:w="0" w:type="dxa"/>
          <w:jc w:val="center"/>
        </w:trPr>
        <w:tc>
          <w:tcPr>
            <w:tcW w:w="1213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«Современная Россия» (9 часов)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закон России и права человека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на политико-административной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закреплённые в Конвенции права ребёнка.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Обсуждать, как права одного человека соотносятся с правами других людей.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Готовить проекты «Декларации прав» (членов семьи, учащихся класса, учителей и учащихся), обсуждать их в классе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федеральном устройстве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такое Конституция, о чём говорится во Всеобщей Декларации прав человека.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слов: «федерация», «конституция», «конвенция»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 – граждане России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прерогативы Президента, Федерального Собрания и Правительства.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обязанности гражданина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и обязанности гражданина, устанавливать их взаимосвязь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объекте, его строении, свойствах и связях.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Славные символы России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Государственным флагом России. Его историей, с Красным знаменем Победы.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Обсуждать, зачем государству нужны символы.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символы своего класса, семьи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такое «символ» и называть символы России.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Такие разные праздники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Урок-исследование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Выяснять, используя краеведческую литературу,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какие праздники отмечаются в крае.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своих любимых праздниках.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Различать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праздники государственные, профессиональные, церковные, народные, семейные.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Приводить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праздников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за второе полугодие.</w:t>
            </w:r>
            <w:r w:rsidRPr="00C60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Итоговая диагностическая работа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задания; проверять свои знания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оценивать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анализировать свои знания/незнания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России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Дальнему Востоку, на просторах Сибири)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Урок-путешествие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народы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обычаях и традициях народов России.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городах России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России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Уралу, по северу европейской России)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Урок-путешествие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сравнивать гербы городов России, выяснять их символику.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народы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обычаях и традициях народов России.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городах России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учителем и учащимися 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России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(по Волге, по югу России)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Урок-путешествие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Совершать виртуальные экскурсии по Волге, по югу России с помощью Интернета, посещать музеи, осматривать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памятники истории и культуры.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народы России.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обычаях и традициях народов России.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Рассказывать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городах России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учителем и учащимися.</w:t>
            </w:r>
          </w:p>
        </w:tc>
      </w:tr>
      <w:tr w:rsidR="00C60661" w:rsidRPr="00C60661" w:rsidTr="00C60661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проектов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Урок-конференция 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информацию из дополнительных источников и Интернета.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Посещать музеи, обрабатывать материалы экскурсий.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Интервьюировать старших членов семьи, других взрослых.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выступления учащихся.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свои достижения и достижения других учащихся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Представлять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проектной деятельности.</w:t>
            </w: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Формировать </w:t>
            </w:r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адекватную оценку своих достижений </w:t>
            </w: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661" w:rsidRPr="00C60661" w:rsidRDefault="00C60661" w:rsidP="00C606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 </w:t>
            </w:r>
            <w:proofErr w:type="gramEnd"/>
          </w:p>
        </w:tc>
      </w:tr>
    </w:tbl>
    <w:p w:rsidR="00C60661" w:rsidRPr="00C60661" w:rsidRDefault="00C60661" w:rsidP="00C606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61" w:rsidRPr="00C60661" w:rsidRDefault="00C60661" w:rsidP="00C60661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0661" w:rsidRPr="00C60661" w:rsidSect="00C606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5EB"/>
    <w:multiLevelType w:val="multilevel"/>
    <w:tmpl w:val="0846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B14ED"/>
    <w:multiLevelType w:val="multilevel"/>
    <w:tmpl w:val="FA04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94440"/>
    <w:multiLevelType w:val="multilevel"/>
    <w:tmpl w:val="05B4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72929"/>
    <w:multiLevelType w:val="multilevel"/>
    <w:tmpl w:val="7CF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44AC7"/>
    <w:multiLevelType w:val="multilevel"/>
    <w:tmpl w:val="100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91B2B"/>
    <w:multiLevelType w:val="multilevel"/>
    <w:tmpl w:val="F6E8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0499F"/>
    <w:multiLevelType w:val="multilevel"/>
    <w:tmpl w:val="13F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61"/>
    <w:rsid w:val="0005201C"/>
    <w:rsid w:val="00C6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6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661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C60661"/>
    <w:rPr>
      <w:color w:val="800000"/>
      <w:u w:val="single"/>
    </w:rPr>
  </w:style>
  <w:style w:type="paragraph" w:styleId="a6">
    <w:name w:val="List Paragraph"/>
    <w:basedOn w:val="a"/>
    <w:uiPriority w:val="34"/>
    <w:qFormat/>
    <w:rsid w:val="00C60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b30MahoQkhgU9hjmbxApxFCcqWw+G5vHse1wmIse4hQ=</DigestValue>
    </Reference>
    <Reference URI="#idOfficeObject" Type="http://www.w3.org/2000/09/xmldsig#Object">
      <DigestMethod Algorithm="urn:ietf:params:xml:ns:cpxmlsec:algorithms:gostr34112012-256"/>
      <DigestValue>oAW3JDhve7lauTDk758uem0uqRQzej/p4CPl5NJdfmE=</DigestValue>
    </Reference>
  </SignedInfo>
  <SignatureValue>P2NsX9V+sxpSVF0FDqnJc04/VowK56937gGgZeUa4Cj8+CJhcB5vAwRL4Fc3x/50
AHI7+Q53iSv90IMpZKSmfg==</SignatureValue>
  <KeyInfo>
    <X509Data>
      <X509Certificate>MIIJgzCCCTCgAwIBAgIUdWzvX/l0iz66X61NqyR7TPAfyj8wCgYIKoUDBwEBAwIw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jNC90L7QtSDQutCw0LfQvdCw0YfQtdC50YHRgtCy0L4wHhcNMTkxMTI4MTA1NTUy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gYgGA1UdJQSBgDB+BggrBgEFBQcDAgYNKoUDAz2e1zYBBgMFAQYNKoUDAz2e1zYB
BgMFAgYJKoUDA4F7BQIBBgkqhQMDgXsFAgIGCSqFAwOBewUCAwYJKoUDA4F7BQIE
BgkqhQMDgXsFAgUGCSqFAwOBewUCBgYIKoUDA4F7CAEGCCqFAwOBewgCMCsGA1Ud
EAQkMCKADzIwMTkxMTI4MTA1NTUxWoEPMjAyMTAyMjgxMDU1NTFaMIIBYAYDVR0j
BIIBVzCCAVOAFMDW1gp9a37Jjjm82on6r5QsWFqNoYIBLKSCASgwggEkMR4wHAYJ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ALXxMtMAAAAAAVowbAYDVR0fBGUwYzAwoC6gLIYqaHR0cDovL2NybC5yb3NrYXpu
YS5ydS9jcmwvdWNma19nb3N0MTIuY3JsMC+gLaArhilodHRwOi8vY3JsLmZzZmsu
bG9jYWwvY3JsL3VjZmtfZ29zdDEyLmNybDAdBgNVHQ4EFgQUXtA4Ca9yiZczv9D2
H1lwk/eTbfEwCgYIKoUDBwEBAwIDQQCjLo96kT+xHQAcA/nPxYm4Z2H1h618+nFH
GwZCbXb4SSQGFBDG+0zIcFln4ijRi979R9MMmX8BXj55iLnyYREA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4hW40YTBM9U5TL/TUhY6TO2zJY0=</DigestValue>
      </Reference>
      <Reference URI="/word/fontTable.xml?ContentType=application/vnd.openxmlformats-officedocument.wordprocessingml.fontTable+xml">
        <DigestMethod Algorithm="http://www.w3.org/2000/09/xmldsig#sha1"/>
        <DigestValue>n3kPyNG9IkpJBJ53x1oUqiNaR+s=</DigestValue>
      </Reference>
      <Reference URI="/word/numbering.xml?ContentType=application/vnd.openxmlformats-officedocument.wordprocessingml.numbering+xml">
        <DigestMethod Algorithm="http://www.w3.org/2000/09/xmldsig#sha1"/>
        <DigestValue>c7zfACah2Y6S2UANiWHjDcTeYAE=</DigestValue>
      </Reference>
      <Reference URI="/word/settings.xml?ContentType=application/vnd.openxmlformats-officedocument.wordprocessingml.settings+xml">
        <DigestMethod Algorithm="http://www.w3.org/2000/09/xmldsig#sha1"/>
        <DigestValue>9gdekYZxvuexuzN7w1Wk3ldL61c=</DigestValue>
      </Reference>
      <Reference URI="/word/styles.xml?ContentType=application/vnd.openxmlformats-officedocument.wordprocessingml.styles+xml">
        <DigestMethod Algorithm="http://www.w3.org/2000/09/xmldsig#sha1"/>
        <DigestValue>iQBU5IhDsyEsMKJkK3OQQqbZcJk=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sdj4iYg4Ofoms3kk8HRH4VlAMUs=</DigestValue>
      </Reference>
    </Manifest>
    <SignatureProperties>
      <SignatureProperty Id="idSignatureTime" Target="#idPackageSignature">
        <mdssi:SignatureTime>
          <mdssi:Format>YYYY-MM-DDThh:mm:ssTZD</mdssi:Format>
          <mdssi:Value>2021-01-12T10:16:47Z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12286</Words>
  <Characters>70035</Characters>
  <Application>Microsoft Office Word</Application>
  <DocSecurity>0</DocSecurity>
  <Lines>583</Lines>
  <Paragraphs>164</Paragraphs>
  <ScaleCrop>false</ScaleCrop>
  <Company/>
  <LinksUpToDate>false</LinksUpToDate>
  <CharactersWithSpaces>82157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2021-01-12T08:49:00Z</dcterms:created>
  <dcterms:modified xsi:type="dcterms:W3CDTF">2021-01-12T08:57:00Z</dcterms:modified>
</cp:coreProperties>
</file>