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D8" w:rsidRPr="004F26CA" w:rsidRDefault="00BD2CD8" w:rsidP="00BD2CD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бюджетное учреждение «</w:t>
      </w:r>
      <w:proofErr w:type="spell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Ржавская</w:t>
      </w:r>
      <w:proofErr w:type="spellEnd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школа»</w:t>
      </w:r>
    </w:p>
    <w:tbl>
      <w:tblPr>
        <w:tblW w:w="154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5"/>
        <w:gridCol w:w="5140"/>
        <w:gridCol w:w="5140"/>
      </w:tblGrid>
      <w:tr w:rsidR="00BD2CD8" w:rsidRPr="004F26CA" w:rsidTr="0055259F">
        <w:trPr>
          <w:tblCellSpacing w:w="0" w:type="dxa"/>
        </w:trPr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МО учителей предметного цикла</w:t>
            </w:r>
          </w:p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28.08.2020г</w:t>
            </w:r>
          </w:p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педсовета№1</w:t>
            </w:r>
          </w:p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31.08.20г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МОБУ «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_________________Зудина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</w:t>
            </w:r>
            <w:proofErr w:type="spellEnd"/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168.1</w:t>
            </w:r>
          </w:p>
          <w:p w:rsidR="00BD2CD8" w:rsidRPr="004F26CA" w:rsidRDefault="00BD2CD8" w:rsidP="005525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</w:t>
            </w:r>
          </w:p>
        </w:tc>
      </w:tr>
    </w:tbl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окружающему миру</w:t>
      </w: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4F26CA" w:rsidRDefault="00BD2CD8" w:rsidP="00BD2CD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</w:t>
      </w:r>
      <w:proofErr w:type="gram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:Б</w:t>
      </w:r>
      <w:proofErr w:type="gramEnd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уйнова</w:t>
      </w:r>
      <w:proofErr w:type="spellEnd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Н.М.</w:t>
      </w:r>
    </w:p>
    <w:p w:rsidR="00BD2CD8" w:rsidRPr="004F26CA" w:rsidRDefault="00BD2CD8" w:rsidP="00BD2CD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начальных классов</w:t>
      </w:r>
    </w:p>
    <w:p w:rsidR="00BD2CD8" w:rsidRPr="004F26CA" w:rsidRDefault="00BD2CD8" w:rsidP="00BD2CD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квалификационная категория</w:t>
      </w:r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4F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жавка</w:t>
      </w:r>
      <w:proofErr w:type="spellEnd"/>
    </w:p>
    <w:p w:rsidR="00BD2CD8" w:rsidRPr="004F26CA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2020год</w:t>
      </w:r>
    </w:p>
    <w:p w:rsidR="006B493C" w:rsidRDefault="006B493C"/>
    <w:p w:rsidR="00BD2CD8" w:rsidRDefault="00BD2CD8"/>
    <w:p w:rsidR="00BD2CD8" w:rsidRDefault="00BD2CD8"/>
    <w:p w:rsidR="00BD2CD8" w:rsidRDefault="00BD2CD8"/>
    <w:p w:rsidR="00BD2CD8" w:rsidRDefault="00BD2CD8" w:rsidP="00BD2CD8">
      <w:pPr>
        <w:pStyle w:val="a3"/>
        <w:spacing w:after="0"/>
        <w:ind w:left="-142"/>
      </w:pPr>
      <w:r>
        <w:rPr>
          <w:color w:val="0D0D0D"/>
        </w:rPr>
        <w:lastRenderedPageBreak/>
        <w:t xml:space="preserve">Рабочая программа по предмету «Окружающий мир» разработана на основе Федерального </w:t>
      </w:r>
      <w:r>
        <w:rPr>
          <w:color w:val="000000"/>
        </w:rPr>
        <w:t>государственного образовательного стандарта начального общего образования</w:t>
      </w:r>
      <w:r>
        <w:rPr>
          <w:b/>
          <w:bCs/>
          <w:color w:val="000000"/>
        </w:rPr>
        <w:t xml:space="preserve">, </w:t>
      </w:r>
      <w:r>
        <w:rPr>
          <w:color w:val="0D0D0D"/>
        </w:rPr>
        <w:t>Примерной основной образовательной программы начального общего образования, учебно-методического комплекса (УМК) «Школа России». Обучение осуществляется в соответствии с учебником "</w:t>
      </w:r>
      <w:r>
        <w:rPr>
          <w:color w:val="000000"/>
        </w:rPr>
        <w:t>Окружающий мир» 2 класс. Плешаков А.А.</w:t>
      </w:r>
      <w:r>
        <w:t xml:space="preserve"> «Издательство Просвещение» ФГОС.</w:t>
      </w:r>
    </w:p>
    <w:p w:rsidR="00BD2CD8" w:rsidRDefault="00BD2CD8" w:rsidP="00BD2CD8">
      <w:pPr>
        <w:pStyle w:val="a3"/>
        <w:shd w:val="clear" w:color="auto" w:fill="FFFFFF"/>
        <w:spacing w:after="0"/>
        <w:ind w:left="-142"/>
        <w:jc w:val="center"/>
      </w:pPr>
    </w:p>
    <w:p w:rsidR="00BD2CD8" w:rsidRDefault="00BD2CD8" w:rsidP="00BD2CD8">
      <w:pPr>
        <w:pStyle w:val="a3"/>
        <w:shd w:val="clear" w:color="auto" w:fill="FFFFFF"/>
        <w:spacing w:after="0"/>
        <w:ind w:left="-142"/>
        <w:jc w:val="center"/>
      </w:pPr>
      <w:r>
        <w:rPr>
          <w:b/>
          <w:bCs/>
          <w:color w:val="000000"/>
        </w:rPr>
        <w:t>Планируемые результаты освоения предмета</w:t>
      </w:r>
    </w:p>
    <w:p w:rsidR="00BD2CD8" w:rsidRDefault="00BD2CD8" w:rsidP="00BD2CD8">
      <w:pPr>
        <w:pStyle w:val="a3"/>
        <w:shd w:val="clear" w:color="auto" w:fill="FFFFFF"/>
        <w:spacing w:before="249" w:beforeAutospacing="0" w:after="198"/>
        <w:ind w:left="-142" w:right="-28"/>
        <w:jc w:val="center"/>
      </w:pPr>
      <w:r>
        <w:rPr>
          <w:b/>
          <w:bCs/>
          <w:color w:val="000000"/>
        </w:rPr>
        <w:t>Личностные результаты:</w:t>
      </w:r>
    </w:p>
    <w:p w:rsidR="00BD2CD8" w:rsidRDefault="00BD2CD8" w:rsidP="00BD2CD8">
      <w:pPr>
        <w:pStyle w:val="a3"/>
        <w:spacing w:after="0" w:line="102" w:lineRule="atLeast"/>
        <w:ind w:left="-142" w:firstLine="567"/>
      </w:pPr>
      <w:r>
        <w:rPr>
          <w:color w:val="000000"/>
        </w:rPr>
        <w:t xml:space="preserve"> формирование основ российской гражданской иден</w:t>
      </w:r>
      <w:r>
        <w:rPr>
          <w:color w:val="00000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rPr>
          <w:color w:val="000000"/>
        </w:rPr>
        <w:softHyphen/>
        <w:t>тации;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формирование целостного, социально ориентированного взгляда на мир в его органичном единстве и разнообразии при</w:t>
      </w:r>
      <w:r>
        <w:rPr>
          <w:color w:val="000000"/>
        </w:rPr>
        <w:softHyphen/>
        <w:t>роды, народов, культур и религий;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формирование уважительного отношения к иному мне</w:t>
      </w:r>
      <w:r>
        <w:rPr>
          <w:color w:val="000000"/>
        </w:rPr>
        <w:softHyphen/>
        <w:t>нию, истории и культуре других народов;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овладение начальными навыками адаптации в динамично изменяющемся и развивающемся мире;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</w:t>
      </w:r>
      <w:r>
        <w:rPr>
          <w:color w:val="000000"/>
        </w:rPr>
        <w:softHyphen/>
        <w:t>ностного смысла учения;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формирование эстетических потребностей, ценностей и чувств;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развитие этических чувств, доброжелательности и эмо</w:t>
      </w:r>
      <w:r>
        <w:rPr>
          <w:color w:val="000000"/>
        </w:rPr>
        <w:softHyphen/>
        <w:t>ционально-нравственной отзывчивости, понимания и сопере</w:t>
      </w:r>
      <w:r>
        <w:rPr>
          <w:color w:val="000000"/>
        </w:rPr>
        <w:softHyphen/>
        <w:t>живания чувствам других людей;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lastRenderedPageBreak/>
        <w:t xml:space="preserve"> 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</w:t>
      </w:r>
      <w:r>
        <w:rPr>
          <w:color w:val="00000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формирование установки на безопасный, здоровый об</w:t>
      </w:r>
      <w:r>
        <w:rPr>
          <w:color w:val="00000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D2CD8" w:rsidRDefault="00BD2CD8" w:rsidP="00BD2CD8">
      <w:pPr>
        <w:pStyle w:val="a3"/>
        <w:shd w:val="clear" w:color="auto" w:fill="FFFFFF"/>
        <w:spacing w:before="249" w:beforeAutospacing="0" w:after="198" w:line="102" w:lineRule="atLeast"/>
        <w:ind w:left="-142" w:right="-28"/>
        <w:jc w:val="center"/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>освоение способов решения проблем творческого и по</w:t>
      </w:r>
      <w:r>
        <w:rPr>
          <w:color w:val="000000"/>
        </w:rPr>
        <w:softHyphen/>
        <w:t>искового характера;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color w:val="000000"/>
        </w:rPr>
        <w:softHyphen/>
        <w:t>фективные способы достижения результата;</w:t>
      </w:r>
    </w:p>
    <w:p w:rsidR="00BD2CD8" w:rsidRDefault="00BD2CD8" w:rsidP="00BD2CD8">
      <w:pPr>
        <w:pStyle w:val="a3"/>
        <w:spacing w:after="0" w:line="102" w:lineRule="atLeast"/>
        <w:ind w:left="-142" w:firstLine="567"/>
      </w:pPr>
      <w:r>
        <w:rPr>
          <w:color w:val="000000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освоение начальных форм познавательной и личностной рефлексии;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использование знаково-символических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ед</w:t>
      </w:r>
      <w:r>
        <w:rPr>
          <w:color w:val="000000"/>
        </w:rPr>
        <w:softHyphen/>
        <w:t>ставления информации для создания моделей изучаемых объ</w:t>
      </w:r>
      <w:r>
        <w:rPr>
          <w:color w:val="000000"/>
        </w:rPr>
        <w:softHyphen/>
        <w:t>ектов и процессов, схем решения учебных и практических задач;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активное использование речевых средств и средств ин</w:t>
      </w:r>
      <w:r>
        <w:rPr>
          <w:color w:val="00000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использование различных способов поиска (в справочных источниках и открытом учебном </w:t>
      </w:r>
      <w:proofErr w:type="gramEnd"/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информационном </w:t>
      </w:r>
      <w:proofErr w:type="gramStart"/>
      <w:r>
        <w:rPr>
          <w:color w:val="000000"/>
        </w:rPr>
        <w:t>простран</w:t>
      </w:r>
      <w:r>
        <w:rPr>
          <w:color w:val="000000"/>
        </w:rPr>
        <w:softHyphen/>
        <w:t>стве</w:t>
      </w:r>
      <w:proofErr w:type="gramEnd"/>
      <w:r>
        <w:rPr>
          <w:color w:val="000000"/>
        </w:rPr>
        <w:t xml:space="preserve"> сети Интернет), сбора, обработки, анализа, организации, передачи и интерпретации информации в соответствии с ком</w:t>
      </w:r>
      <w:r>
        <w:rPr>
          <w:color w:val="00000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овладение логическими действиями сравнения, анализа, синтеза, обобщения, классификации по родовидовым при</w:t>
      </w:r>
      <w:r>
        <w:rPr>
          <w:color w:val="00000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lastRenderedPageBreak/>
        <w:t xml:space="preserve"> готовность слушать собеседника и вести диалог; готов</w:t>
      </w:r>
      <w:r>
        <w:rPr>
          <w:color w:val="00000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овладение начальными сведениями о сущности и осо</w:t>
      </w:r>
      <w:r>
        <w:rPr>
          <w:color w:val="00000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color w:val="000000"/>
        </w:rPr>
        <w:softHyphen/>
        <w:t>ющий мир»;</w:t>
      </w:r>
    </w:p>
    <w:p w:rsidR="00BD2CD8" w:rsidRDefault="00BD2CD8" w:rsidP="00BD2CD8">
      <w:pPr>
        <w:pStyle w:val="a3"/>
        <w:shd w:val="clear" w:color="auto" w:fill="FFFFFF"/>
        <w:spacing w:after="0" w:line="102" w:lineRule="atLeast"/>
        <w:ind w:left="-142" w:firstLine="567"/>
      </w:pPr>
      <w:r>
        <w:rPr>
          <w:color w:val="000000"/>
        </w:rPr>
        <w:t xml:space="preserve"> 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BD2CD8" w:rsidRDefault="00BD2CD8" w:rsidP="00BD2CD8">
      <w:pPr>
        <w:pStyle w:val="a3"/>
        <w:spacing w:after="0" w:line="102" w:lineRule="atLeast"/>
        <w:ind w:left="-142" w:firstLine="567"/>
      </w:pPr>
      <w:r>
        <w:rPr>
          <w:color w:val="000000"/>
        </w:rPr>
        <w:t xml:space="preserve"> умение работать в материальной и информационной сре</w:t>
      </w:r>
      <w:r>
        <w:rPr>
          <w:color w:val="00000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D2CD8" w:rsidRDefault="00BD2CD8" w:rsidP="00BD2CD8">
      <w:pPr>
        <w:pStyle w:val="a3"/>
        <w:spacing w:after="0"/>
        <w:ind w:left="-142"/>
      </w:pPr>
    </w:p>
    <w:p w:rsidR="00BD2CD8" w:rsidRDefault="00BD2CD8" w:rsidP="00BD2CD8">
      <w:pPr>
        <w:pStyle w:val="a3"/>
        <w:spacing w:after="0"/>
        <w:ind w:left="-142"/>
        <w:jc w:val="center"/>
      </w:pPr>
      <w:r>
        <w:rPr>
          <w:b/>
          <w:bCs/>
          <w:color w:val="000000"/>
        </w:rPr>
        <w:t>Предметные результаты</w:t>
      </w:r>
    </w:p>
    <w:p w:rsidR="00BD2CD8" w:rsidRDefault="00BD2CD8" w:rsidP="00BD2CD8">
      <w:pPr>
        <w:pStyle w:val="a3"/>
        <w:shd w:val="clear" w:color="auto" w:fill="FFFFFF"/>
        <w:spacing w:before="249" w:beforeAutospacing="0" w:after="198" w:line="102" w:lineRule="atLeast"/>
        <w:ind w:left="425" w:right="-28" w:hanging="567"/>
      </w:pPr>
      <w:r>
        <w:rPr>
          <w:color w:val="000000"/>
        </w:rPr>
        <w:t>Обучающиеся научатся</w:t>
      </w:r>
      <w:proofErr w:type="gramStart"/>
      <w:r>
        <w:rPr>
          <w:color w:val="000000"/>
        </w:rPr>
        <w:t xml:space="preserve"> :</w:t>
      </w:r>
      <w:proofErr w:type="gramEnd"/>
    </w:p>
    <w:p w:rsidR="00BD2CD8" w:rsidRDefault="00BD2CD8" w:rsidP="00BD2CD8">
      <w:pPr>
        <w:pStyle w:val="a3"/>
        <w:spacing w:after="0"/>
        <w:ind w:left="-142"/>
      </w:pPr>
      <w:r>
        <w:rPr>
          <w:rStyle w:val="a4"/>
          <w:i w:val="0"/>
          <w:iCs w:val="0"/>
        </w:rPr>
        <w:t>·различать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D2CD8" w:rsidRDefault="00BD2CD8" w:rsidP="00BD2CD8">
      <w:pPr>
        <w:pStyle w:val="a3"/>
        <w:spacing w:after="0"/>
        <w:ind w:left="-142"/>
      </w:pPr>
      <w:r>
        <w:rPr>
          <w:rStyle w:val="a4"/>
          <w:i w:val="0"/>
          <w:iCs w:val="0"/>
        </w:rPr>
        <w:t>· использовать дополнительные источники информации, находить факты, относящиеся к образу жизни, обычаям и верованиям наших предков;</w:t>
      </w:r>
    </w:p>
    <w:p w:rsidR="00BD2CD8" w:rsidRDefault="00BD2CD8" w:rsidP="00BD2CD8">
      <w:pPr>
        <w:pStyle w:val="a3"/>
        <w:spacing w:after="0"/>
        <w:ind w:left="-142"/>
      </w:pPr>
      <w:r>
        <w:rPr>
          <w:rStyle w:val="a4"/>
          <w:i w:val="0"/>
          <w:iCs w:val="0"/>
        </w:rPr>
        <w:t>·оценивать характер взаимоотношений людей в различных социальных группах (семья, общество сверстников</w:t>
      </w:r>
      <w:proofErr w:type="gramStart"/>
      <w:r>
        <w:rPr>
          <w:rStyle w:val="a4"/>
          <w:i w:val="0"/>
          <w:iCs w:val="0"/>
        </w:rPr>
        <w:t xml:space="preserve"> )</w:t>
      </w:r>
      <w:proofErr w:type="gramEnd"/>
      <w:r>
        <w:rPr>
          <w:rStyle w:val="a4"/>
          <w:i w:val="0"/>
          <w:iCs w:val="0"/>
        </w:rPr>
        <w:t>;</w:t>
      </w:r>
    </w:p>
    <w:p w:rsidR="00BD2CD8" w:rsidRDefault="00BD2CD8" w:rsidP="00BD2CD8">
      <w:pPr>
        <w:pStyle w:val="a3"/>
        <w:spacing w:after="0"/>
        <w:ind w:left="-142"/>
      </w:pPr>
      <w:r>
        <w:rPr>
          <w:rStyle w:val="a4"/>
          <w:i w:val="0"/>
          <w:iCs w:val="0"/>
        </w:rPr>
        <w:t>·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BD2CD8" w:rsidRDefault="00BD2CD8" w:rsidP="00BD2CD8">
      <w:pPr>
        <w:pStyle w:val="a3"/>
        <w:spacing w:after="0"/>
        <w:ind w:left="-142"/>
      </w:pPr>
      <w:r>
        <w:rPr>
          <w:rStyle w:val="a4"/>
          <w:i w:val="0"/>
          <w:iCs w:val="0"/>
        </w:rPr>
        <w:lastRenderedPageBreak/>
        <w:t>· соблюдать правила личной безопасности и безопасности окружающих, понимать необходимость здорового образа жизни.</w:t>
      </w:r>
    </w:p>
    <w:p w:rsidR="00BD2CD8" w:rsidRDefault="00BD2CD8" w:rsidP="00BD2CD8">
      <w:pPr>
        <w:pStyle w:val="a3"/>
        <w:spacing w:after="0"/>
        <w:ind w:left="-142"/>
      </w:pPr>
      <w:r>
        <w:rPr>
          <w:rStyle w:val="a4"/>
          <w:i w:val="0"/>
          <w:iCs w:val="0"/>
        </w:rPr>
        <w:t xml:space="preserve">·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>
        <w:rPr>
          <w:rStyle w:val="a4"/>
          <w:i w:val="0"/>
          <w:iCs w:val="0"/>
        </w:rPr>
        <w:t>со</w:t>
      </w:r>
      <w:proofErr w:type="gramEnd"/>
      <w:r>
        <w:rPr>
          <w:rStyle w:val="a4"/>
          <w:i w:val="0"/>
          <w:iCs w:val="0"/>
        </w:rPr>
        <w:t xml:space="preserve"> взрослыми и сверстниками в официальной обстановке школы.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Содержание</w:t>
      </w:r>
      <w:r w:rsidRPr="00BD2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D2CD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учебного предмета.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Человек и природа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Природа и предметы, созданные человеком. Неживая и живая природа. Связи между неживой и живой природой. Явления природы. Погода. Термометр - прибор для измерения температуры. Сезонные явления в неживой и живой природе, их взаимосвязь. Красота природы в разные времена года. Многообразие растений и животных (насекомые, рыбы, птицы, звери, их отличия). Деревья, кустарники, травы. Лиственные и хвойные растения. Особенности, образ жизни животных. Связи в природе, между природой и человеком, растениями и животными. Дикорастущие и культурные растения, их различия. Дикие и домашние животные, их разнообразие, сходство и различия. Ответственное отношение к содержанию домашних питомцев. Красная книга России, ее значение, отдельные представители растений и животных Красной книги. Правила охраны природы. Экология.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 xml:space="preserve">Звезды и созвездия. Глобус как модель Земли. Горизонт. Линия горизонта. Стороны горизонта. Определение сторон горизонта при помощи компаса. Ориентирование на местности. Океаны и материки, их названия на глобусе и карте. 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Человек и общество</w:t>
      </w:r>
      <w:proofErr w:type="gramStart"/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аша Родина Россия. Государственная символика России. Россия многонациональная страна. Родной город (село). Природные и культурные объекты и достопримечательности города (села). Россия на карте. Семья как единство близких людей. Культура общения в семье. Семейные ценности и традиции. Нравственные аспекты взаимоотношений в семье. Значение труда в жизни человека и общества. Профессии людей.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безопасной жизни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безопасного поведения человека в природе (на воде и в лесу). Режим дня школьника, чередование труда и отдыха в режиме дня. Правила личной гигиены. Правила безопасного поведения на улицах и дорогах (дорожные знаки, сигналы светофора, освоение правил безопасности/безопасного пешехода), в школе, дома, общественном транспорте. Правила безопасного поведения в быту. Безопасность в сети Интернет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Где мы живем (4 ч)</w:t>
      </w: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мы живем. </w:t>
      </w:r>
      <w:proofErr w:type="gram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Флаг, герб, гимн России.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Экскурсия: Что нас окружает?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Природа (20 ч</w:t>
      </w: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овощу своё время. Как утолить жажду. Овощи, ягоды и </w:t>
      </w:r>
      <w:proofErr w:type="spellStart"/>
      <w:proofErr w:type="gram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фрукты-витаминные</w:t>
      </w:r>
      <w:proofErr w:type="spellEnd"/>
      <w:proofErr w:type="gram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Сезонные изменения в природе: осенние явления.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безопасность (9 ч)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тела человека. Здоровье человека – его важнейшее богатство. Режим дня. Правила личной гигиены.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кататься </w:t>
      </w:r>
      <w:proofErr w:type="gram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машине, открыть дверь в квартиру в отсутствие взрослых и т. д.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надо есть, если хочешь стать </w:t>
      </w:r>
      <w:proofErr w:type="spell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</w:t>
      </w:r>
      <w:proofErr w:type="gram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 и цвет товарищей </w:t>
      </w:r>
      <w:proofErr w:type="spell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нет.Пора</w:t>
      </w:r>
      <w:proofErr w:type="spell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ужинать. Где найти витамины весной? 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Отработка правил перехода улицы.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(7 ч)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 и отдых в семье. Внимательные и заботливые отношения между членами семьи. Имена и отчества родителей.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 дых. Взаимоотношения мальчиков и девочек.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Отработка основных правил этикета.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 (18 ч)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Горизонт. Линия горизонта. Основные стороны горизонта, их определение по компасу.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земной поверхности: равнины и горы, холмы, овраги. </w:t>
      </w:r>
      <w:proofErr w:type="gram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другими городами нашей страны (изучается по усмотрению учителя).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мира. Материки и океаны. Страны мира.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Весенние изменения в природе.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Определение сторон горизонта по компасу. Основные приемы чтения карты.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урока: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  коллективная;</w:t>
      </w:r>
    </w:p>
    <w:p w:rsidR="00BD2CD8" w:rsidRPr="00BD2CD8" w:rsidRDefault="00BD2CD8" w:rsidP="00BD2C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фронтальная; </w:t>
      </w:r>
    </w:p>
    <w:p w:rsidR="00BD2CD8" w:rsidRPr="00BD2CD8" w:rsidRDefault="00BD2CD8" w:rsidP="00BD2C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групповая;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индивидуальная работа;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парах.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описание образовательного процесса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:rsidR="00BD2CD8" w:rsidRPr="00BD2CD8" w:rsidRDefault="00BD2CD8" w:rsidP="00BD2CD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А.А.Плешаков. Окружающий мир. Учебник.2 класс. В 2 ч. – М.: Просвещение,2012</w:t>
      </w:r>
    </w:p>
    <w:p w:rsidR="00BD2CD8" w:rsidRPr="00BD2CD8" w:rsidRDefault="00BD2CD8" w:rsidP="00BD2CD8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Поурочные разработки к учебнику для 2 класса «Окружающий мир» (авт. А. А. Плешаков, издательство «ВАКО»,2013).</w:t>
      </w:r>
    </w:p>
    <w:p w:rsidR="00BD2CD8" w:rsidRPr="00BD2CD8" w:rsidRDefault="00BD2CD8" w:rsidP="00BD2CD8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А. А. Плешаков. «Просвещение»,2013. Окружающий мир. Тесты. 2 класс 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4.М.М.</w:t>
      </w:r>
      <w:proofErr w:type="gram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Т.А.Филиппова, А.Г.Макеева. Разговор о здоровье и правильном питании. Рабочая </w:t>
      </w:r>
      <w:proofErr w:type="spell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</w:t>
      </w:r>
      <w:proofErr w:type="gram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Nestle</w:t>
      </w: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,2016.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Программа: «Разговор о правильном питании» М.М.Безруких, Т.А.Филиппова, А.Г.Макеева М.ОЛМА </w:t>
      </w:r>
      <w:proofErr w:type="spellStart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2009.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М.М.</w:t>
      </w:r>
      <w:proofErr w:type="gramStart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Т.А.Филиппова, А.Г.Макеева. Разговор о здоровье и правильном питании. Рабочая тетрадь. </w:t>
      </w:r>
      <w:proofErr w:type="gramStart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r w:rsidRPr="00BD2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Nestle</w:t>
      </w: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,2016.</w:t>
      </w:r>
    </w:p>
    <w:p w:rsidR="00BD2CD8" w:rsidRPr="00BD2CD8" w:rsidRDefault="00BD2CD8" w:rsidP="00BD2C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D2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proofErr w:type="spellEnd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D2CD8" w:rsidRPr="00BD2CD8" w:rsidRDefault="00BD2CD8" w:rsidP="00BD2CD8">
      <w:pPr>
        <w:spacing w:before="100" w:beforeAutospacing="1" w:after="0" w:line="323" w:lineRule="atLeast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BD2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D2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D2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proofErr w:type="spellEnd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proofErr w:type="spellEnd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D2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Электронное приложение к учебнику «Окружающий мир», 2 класс (Диск CD-ROM), автор А.А. Плешаков.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23" w:lineRule="atLeast"/>
        <w:ind w:right="2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2136"/>
        <w:gridCol w:w="1895"/>
        <w:gridCol w:w="2091"/>
        <w:gridCol w:w="3018"/>
      </w:tblGrid>
      <w:tr w:rsidR="00BD2CD8" w:rsidRPr="00BD2CD8" w:rsidTr="00BD2CD8">
        <w:trPr>
          <w:trHeight w:val="150"/>
          <w:tblCellSpacing w:w="7" w:type="dxa"/>
        </w:trPr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74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96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BD2CD8" w:rsidRPr="00BD2CD8" w:rsidTr="00BD2CD8">
        <w:trPr>
          <w:trHeight w:val="450"/>
          <w:tblCellSpacing w:w="7" w:type="dxa"/>
        </w:trPr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1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(примерная программа)</w:t>
            </w:r>
          </w:p>
        </w:tc>
        <w:tc>
          <w:tcPr>
            <w:tcW w:w="20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</w:tr>
      <w:tr w:rsidR="00BD2CD8" w:rsidRPr="00BD2CD8" w:rsidTr="00BD2CD8">
        <w:trPr>
          <w:trHeight w:val="435"/>
          <w:tblCellSpacing w:w="7" w:type="dxa"/>
        </w:trPr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мы живём?</w:t>
            </w:r>
          </w:p>
        </w:tc>
        <w:tc>
          <w:tcPr>
            <w:tcW w:w="1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rHeight w:val="435"/>
          <w:tblCellSpacing w:w="7" w:type="dxa"/>
        </w:trPr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Природа.</w:t>
            </w:r>
          </w:p>
        </w:tc>
        <w:tc>
          <w:tcPr>
            <w:tcW w:w="1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D2CD8" w:rsidRPr="00BD2CD8" w:rsidTr="00BD2CD8">
        <w:trPr>
          <w:trHeight w:val="435"/>
          <w:tblCellSpacing w:w="7" w:type="dxa"/>
        </w:trPr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города и села.</w:t>
            </w:r>
          </w:p>
        </w:tc>
        <w:tc>
          <w:tcPr>
            <w:tcW w:w="1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D2CD8" w:rsidRPr="00BD2CD8" w:rsidTr="00BD2CD8">
        <w:trPr>
          <w:trHeight w:val="450"/>
          <w:tblCellSpacing w:w="7" w:type="dxa"/>
        </w:trPr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и безопасность.</w:t>
            </w:r>
          </w:p>
        </w:tc>
        <w:tc>
          <w:tcPr>
            <w:tcW w:w="1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2CD8" w:rsidRPr="00BD2CD8" w:rsidTr="00BD2CD8">
        <w:trPr>
          <w:trHeight w:val="495"/>
          <w:tblCellSpacing w:w="7" w:type="dxa"/>
        </w:trPr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Общение.</w:t>
            </w:r>
          </w:p>
        </w:tc>
        <w:tc>
          <w:tcPr>
            <w:tcW w:w="1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D2CD8" w:rsidRPr="00BD2CD8" w:rsidTr="00BD2CD8">
        <w:trPr>
          <w:trHeight w:val="255"/>
          <w:tblCellSpacing w:w="7" w:type="dxa"/>
        </w:trPr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Путешествия.</w:t>
            </w:r>
          </w:p>
        </w:tc>
        <w:tc>
          <w:tcPr>
            <w:tcW w:w="1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  <w:p w:rsidR="00BD2CD8" w:rsidRPr="00BD2CD8" w:rsidRDefault="00BD2CD8" w:rsidP="00BD2CD8">
            <w:pPr>
              <w:spacing w:before="74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D2CD8" w:rsidRPr="00BD2CD8" w:rsidTr="00BD2CD8">
        <w:trPr>
          <w:trHeight w:val="240"/>
          <w:tblCellSpacing w:w="7" w:type="dxa"/>
        </w:trPr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68ч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Практические контрольные работы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98"/>
        <w:gridCol w:w="9037"/>
      </w:tblGrid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вид работы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 тест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 «Измерение температуры».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осени.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№ 1.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2 «Знакомство с горными породами и минералами».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№3 «Распознавание деревьев, кустарников и трав»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Проверочный тест №1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4 «Знакомство с представителями дикорастущих и культурных растений».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№5 «Отработка приёмов ухода за комнатными растениями».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№6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«Отработка приёмов ухода за животными живого уголка».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№2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№3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№ 2.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№4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7 «Отработка правил перехода улиц».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№5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8 «Отработка основных правил этикета».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работа.№2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№6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9 «Определение сторон горизонта по компасу».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весне. Экскурсия №3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10 «Освоение основных приёмов чтения карты».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диагностическая работа</w:t>
            </w:r>
          </w:p>
        </w:tc>
      </w:tr>
    </w:tbl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hd w:val="clear" w:color="auto" w:fill="FFFFFF"/>
        <w:spacing w:before="100" w:beforeAutospacing="1" w:after="0" w:line="102" w:lineRule="atLeast"/>
        <w:ind w:left="720" w:right="2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уровня знаний учащихся в области пожарной безопасности 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102" w:lineRule="atLeast"/>
        <w:ind w:left="720" w:right="2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МООО от 03.06.2019г №01-23/3067 включить в образовательную программу начального общего образования изучение вопросов в рамках учебного предмета «Окружающий мир» по следующей тематике: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1-4 классах «Огонь друг и враг человека», «С огнём не шутят», «Причины пожаров», «Пожарная безопасность в летний и зимний период», «Лесной пожар и его причины. Опасность лесного пожара», «Средство пожаротушения и их применение при пожаре», «Пожарная безопасность дома и в школе», «Чем опасен пожар? Действия при пожаре», «Детская шалость с огнём» в объёме 10 часов.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</w:t>
      </w:r>
      <w:proofErr w:type="gramStart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B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 огнём не шутят», «Причины пожаров», «Лесной пожар и его причины. Опасность лесного пожара».</w:t>
      </w:r>
    </w:p>
    <w:p w:rsidR="00BD2CD8" w:rsidRPr="00BD2CD8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Календарно-тематическое планирование окружающий мир 2 класс</w:t>
      </w:r>
    </w:p>
    <w:p w:rsidR="00BD2CD8" w:rsidRPr="00BD2CD8" w:rsidRDefault="00BD2CD8" w:rsidP="00BD2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940"/>
        <w:gridCol w:w="940"/>
        <w:gridCol w:w="2489"/>
        <w:gridCol w:w="1862"/>
        <w:gridCol w:w="2380"/>
        <w:gridCol w:w="2710"/>
        <w:gridCol w:w="1319"/>
        <w:gridCol w:w="3213"/>
      </w:tblGrid>
      <w:tr w:rsidR="00BD2CD8" w:rsidRPr="00BD2CD8" w:rsidTr="00BD2CD8">
        <w:trPr>
          <w:trHeight w:val="51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плану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</w:t>
            </w:r>
            <w:proofErr w:type="spellEnd"/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предметные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освоения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четверть 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Где мы живём? (4 часа)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Твой адрес в мире. Край, в котором мы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живём.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учебные задачи урока. Анализировать информацию, полученную на уроке, и делиться своими знаниями.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названия нашей планеты, родной страны и её столицы, региона, где проживаем; умение называть свой адрес в мире, давать устное описание объектов окружающего мира.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собирать информацию из иллюстраций, собственных наблюдений, учебного текста, рассуждать и проверять свои выводы.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тест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контроля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остаточные знания второклассников по предмету.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свои достижения на уроке.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и решать познавательные и учебные задачи, выбирать нужную информацию из текста, иллюстрации.</w:t>
            </w: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– священная наша держава.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полученную на уроке, и делиться своими знаниями.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символов России – герба, флага, гимна.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и решать познавательные и учебные задачи, выбирать нужную информацию из текста, иллюстрации</w:t>
            </w: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рукотворный мир.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D2CD8" w:rsidRPr="00BD2CD8" w:rsidRDefault="00BD2CD8" w:rsidP="00BD2CD8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объектов; различать объекты природы и рукотворного мира.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Знание, что нас окружают предметы живой и неживой природы; умение различать объекты живой и не живой природы.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 схемы и работать с ними, давать аргументированный ответ на поставленный вопрос.</w:t>
            </w: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Природа (20 час)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и неживая природа.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объекты по существенным признакам.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названий времён года, основных свойств воздуха и воды, общих условий, необходимых для жизни растений и животных. Умение различать объекты живой и неживой природы.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 схемы и работать с ними, давать аргументированный ответ на поставленный вопрос.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Явления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результатах своих наблюдений, определять сезон по характерным явлениям природы.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«явления природы», основных свойств воздуха и воды. Умение различать объекты природы и предметы, созданные человеком.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измеряют температуру? </w:t>
            </w: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№ 1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«Измерение температуры».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различными видами термометров, измерять и записывать температуру, работать в парах.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«температура», правил измерения температуры, названий времён года. Умение определять температуру воздуха, человека, воды.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 и составлять простые схемы.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погода?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и описывать погоду за окном класса, характеризовать погоду, как сочетание температуры воздуха, осадков, облачности, ветра. Вести дневник наблюдений за погодой.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«погода», названий времён года, названий осенних месяцев. Умение отмечать погоду в дневнике наблюдений, определять признаки осенних изменений в природе, определять температуру воздуха, человека, воды.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связей, выполнение действий по алгоритму.</w:t>
            </w:r>
          </w:p>
        </w:tc>
      </w:tr>
      <w:tr w:rsidR="00BD2CD8" w:rsidRPr="00BD2CD8" w:rsidTr="00BD2CD8">
        <w:trPr>
          <w:trHeight w:val="9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осени.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Экскурсия № 1.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Урок-экскурсия.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изменения в живой и неживой природе, устанавливать взаимосвязи между ними, формулировать выводы.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поведения на экскурсии. Умение устанавливать связи между сезонными изменениями в живой и неживой природе.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связей. Строить рассуждения об объекте, его строении, свойствах и связях.</w:t>
            </w:r>
          </w:p>
        </w:tc>
      </w:tr>
      <w:tr w:rsidR="00BD2CD8" w:rsidRPr="00BD2CD8" w:rsidTr="00BD2CD8">
        <w:trPr>
          <w:trHeight w:val="118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Неживая природа осенью.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изменения в неживой природе осенью, формулировать выводы. Рассказывать об осенних явлениях в неживой природе. Вести дневник наблюдений за погодой.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признаков осени, названий осенних месяцев, основных свойств воздуха и воды. Умение устанавливать связи между сезонными изменениями в неживой и живой природе.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природа осенью. Перелётные птицы.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изменения в живой природе осенью, формулировать выводы. Рассказывать об осенних явлениях в живой природе. Вести дневник наблюдений.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признаков осени, названий осенних месяцев, основных свойств воздуха и воды, перелётных птиц. Умение устанавливать связи между сезонными изменениями в неживой и живой природе.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Звёздное небо.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на рисунке знакомые созвездия, моделировать созвездия Ориона, Лебедя, Кассиопеи, формулировать выводы.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понятий: «звёздное небо», «созвездие». Умение работать с картой звёздного неба, решать практические задачи с помощью наблюдения.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Заглянем в кладовые Земли. </w:t>
            </w: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№ 2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«Знакомство с горными породами и минералами».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с помощью лупы состав гранита, различать горные породы, формулировать выводы. Работать в паре.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понятий «горная порода» и «минерал», названий и отличие горных пород от минералов. Умение различать объекты природы и предметы, созданные человеком, объекты живой и неживой природы. 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разных мнений, координирование в сотрудничестве разных позиций. Давать аргументированный ответ на поставленный вопрос.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воздух.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значении воздуха для растений, животных и человека. Описывать эстетическое воздействие созерцания неба на человека.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основных свойств воздуха и воды, общих условий, необходимых для жизни растений и животных. Умение определять свойства воздуха, температуру воздуха и воды. 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в жизни человека.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значении воды для растений, животных и человека. Описывать эстетическое воздействие созерцания водных просторов на человека.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Знание, где используется вода, как и почему загрязняется. Умение называть свойства воды, роль воды в живой природе, называть очистительные сооружения.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растения?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№3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«Распознавание деревьев, кустарников и трав».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по схеме различия между группами растений, классифицировать растения и делать самопроверку, приводить примеры деревьев, кустарников, трав своего края.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Знание, чем отличаются друг от друга деревья, кустарники, травы; лиственные и хвойные деревья; знание 2-3 растений, занесённые в Красную книгу. Умение определять растения, называть дикорастущие и культурные растения своего края. 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 схемы и работать с ними, давать аргументированный ответ на поставленный вопрос. Строить рассуждения в форме связи простых суждений об объекте, его строении, свойствах и связях.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животные?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Проверочный тест №1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Контрольно-обобщающий урок.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группы животных и их существенные признаки, знакомиться с разнообразием животных, находить в рассказах новую информацию, выступать с сообщениями. Сравнивать животных. Выявлять зависимость между строением тела животного и местом его обитания.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общих условий, необходимых для жизни животных, особенности внешнего вида животных и растений, особенности ухода за домашними животными; знать 2-3 животных, занесённых в Красную книгу. Умение раскрыть особенности внешнего вида и жизни животных, приводить 2-3 примера.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D2CD8" w:rsidRPr="00BD2CD8" w:rsidTr="00BD2CD8">
        <w:trPr>
          <w:trHeight w:val="85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изучаемые взаимосвязи, выявлять роль человека в сохранении или нарушении этих взаимосвязей.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«невидимые нити в природе». Умение устанавливать взаимосвязи.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Дикорастущие и культурные растения.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 № 4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«Знакомство с представителями дикорастущих и культурных растений».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различать дикорастущие и культурные растения; приводить примеры, находить и обсуждать новую информацию. Формулировать выводы. Работать в парах.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дикорастущих и культурных растений. Умение делить растения на дикорастущие и культурные; различать части растений; отображать их на рисунке. Умение оценивать воздействие человека на природу.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Дикие и домашние животные.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различать диких и домашних животных; моделировать значение домашних животных для человека. Формулировать выводы. Работать в парах.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общих условий для жизни животных, особенности внешнего вида животных и растений, особенности ухода за домашними животными. Умение раскрыть особенности внешнего вида и жизни животных, приводить 2-3 примера.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Комнатные растения.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№5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«Отработка приёмов ухода за комнатными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растениями».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Урок-практика.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Узнавать комнатные растения на рисунках; осуществлять самопроверку. Оценивать роль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комнатных растений для физического и психического здоровья человека. Работать в группе.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особенностей выращивания комнатных растений. Умение выполнять практическую работу по уходу и пересадке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комнатных растений.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живого уголка. Про кошек и собак.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 №6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«Отработка приёмов ухода за животными живого уголка».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животных живого уголка и особенностях ухода за ними. Определять породы кошек и собак; обсуждать роль кошек и собак в хозяйстве человека. Работать в группах.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представителей живого уголка, правил ухода за животными живого уголка. Умение называть редкие породы кошек и собак, характеризовать условия жизни кошек и собак.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D2CD8" w:rsidRPr="00BD2CD8" w:rsidTr="00BD2CD8">
        <w:trPr>
          <w:trHeight w:val="10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книга.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причины исчезновения изучаемых растений и животных; предлагать и обсуждать меры по их охране. Работать в группах.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создания Красной книги, знание нескольких животных и растений, занесённых в Красную книгу. Умение устанавливать взаимосвязи в природе.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 природе другом.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по теме «Природа». </w:t>
            </w: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Тест №2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факты, угрожающие живой природе, знакомиться с Правилами друзей природы и экологическими знаками, договариваться о соблюдении этих правил и предлагать свои правила. Работать в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</w:t>
            </w: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</w:t>
            </w:r>
            <w:proofErr w:type="spell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тестовые задания учебника, оценивать правильность предложенных ответов.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историй создания Красной книги, знание нескольких животных и растений, занесённых в Красную книгу.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экологический знак.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декодировать условные знаки, выбирать нужную информацию из художественного текста, иллюстрации.</w:t>
            </w: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и село. Наш дом.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«Родной город».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 помощью фотографий и по личным наблюдениям город и село, формулировать вывод из изученного материала. Подбирать материал для проекта. Оформить стенд, сделать презентацию.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«город» и «село», названий строительных машин, составных частей экономики, понятий «торговля», «гастроном», «культурное учреждение», «образовательное учреждение».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отличить город от села.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экономика?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об отраслях экономики по предложенному плану, моделировать взаимосвязи отраслей экономики, читать тексты, находить в них ответы на поставленные вопросы.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«экономика», названий строительных машин, составных частей экономики, названий товаров. Умение отличить город от села.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из чего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сделано? За покупками.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Классифицировать предметы по характеру материала, прослеживать производственные цепочки, моделировать их и составлять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материалов и объектов труда, составных частей экономики, названий товаров, названий профессий. Умение определять материалы, из которых сделаны товары. Умение классифицировать товары.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Учет разных мнений, координирование в сотрудничестве разных позиций.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транспорт. Виды транспорта.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строительстве городского и сельского домов. Узнавать по фотографиям виды транспорта и классифицировать его.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понятий «транспорт», видов транспорта, названий профессий. Умение приводить примеры видов транспорта.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Тест №3 по теме «Жизнь города и села»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взаимосвязи отраслей экономики при производстве определённых товаров и продуктов.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составных частей экономики, понятий: «торговля», «гастроном», «культурное учреждение», «образовательное учреждение». 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Все профессии важны.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учреждения культуры и образования, узнавать их и приводить примеры. Посещать музеи.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понятий: «культура», «образование», «культурное учреждение», «образовательное учреждение»; названия профессий. Умение называть профессии в сфере образования и культуры.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зиме. Сезонные изменения в природе.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Экскурсия № 2.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Урок-экскурсия.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над зимними природными явлениями. Обсуждать зимние явления за прошедший день, исследовать пласт снега и выявлять зависимость от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чередования оттепелей, снегопадов и морозов.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признаков сезонных изменений в природе зимой, названий зимующих птиц. Умение проводить наблюдения за зимними изменениями в живой и неживой природе.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связей. Строить рассуждения в форме связи простых суждений об объекте, его строении, свойствах и связях.</w:t>
            </w:r>
          </w:p>
        </w:tc>
      </w:tr>
      <w:tr w:rsidR="00BD2CD8" w:rsidRPr="00BD2CD8" w:rsidTr="00BD2CD8">
        <w:trPr>
          <w:trHeight w:val="1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природа зимой. Зимняя жизнь зверей и птиц.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наблюдения над зимними природными явлениями. Формулировать правила поведения на улице зимой. Работать с текстами учебника, делать выводы.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признаков сезонных изменений в природе зимой, названий зимующих птиц. Умение проводить наблюдения за зимними изменениями в живой и неживой природе.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связей. Строить рассуждения в форме связи простых суждений об объекте, его строении, свойствах и связях.</w:t>
            </w: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Невидимые нити в лесу.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изучаемые взаимосвязи, выявлять роль человека в сохранении или нарушении этих взаимосвязей.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«невидимые нити в лесу». Умение устанавливать взаимосвязи.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по теме «Жизнь города и села». </w:t>
            </w: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Тест №4.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тестовые задания. Выступать с подготовленными сообщениями, иллюстрировать их наглядными материалами.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понятий «город» и «село», названий строительных машин, </w:t>
            </w:r>
            <w:proofErr w:type="spell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состав-ных</w:t>
            </w:r>
            <w:proofErr w:type="spell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частей экономики, понятий: «торговля», «гастроном», «культурное учреждение», «образовательное учреждение».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отличить город от села.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читать схемы и работать с ними, давать аргументированный ответ на поставленный вопрос. </w:t>
            </w: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Здоровье и безопасность (9 часов)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тела человека.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введения в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новую тему.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Называть и показывать внешние части тела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человека, определять на страницах учебника или на муляже положение внутренних органов.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основных систем органов человека, их роль в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организме; правил сохранения и укрепления здоровья; понятия «здоровый образ жизни». Умение определять органы человека, рассказывать о функциях основных систем органов человека.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трансформировать иллюстративную информацию в вербальную; давать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аргументированный ответ на поставленный вопрос.</w:t>
            </w:r>
            <w:proofErr w:type="gramEnd"/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хочешь быть </w:t>
            </w: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своём режиме дня, составлять рациональный режим дня школьника. Обсуждать сбалансированное питание школьника, формулировать правила личной гигиены.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систем органов человека, их роль в организме; правил сохранения и укрепления здоровья; понятия «здоровый образ жизни». Умение определять органы человека, рассказывать о функциях основных систем органов человека.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связей. Строить рассуждения в форме связи простых суждений об объекте, его строении, свойствах и связях.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Поговорим о болезнях.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 значение понятия «здоровье». Обсудить проблему, что может повредить здоровью, что поможет сохранить его.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«болезнь», правил сохранения и укрепления здоровья. Умение проводить профилактику болезней.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связей. Строить рассуждения в форме связи простых суждений об объекте, его строении, свойствах и связях.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движения. Берегись автомобиля!</w:t>
            </w: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</w:t>
            </w:r>
            <w:proofErr w:type="spellEnd"/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тическая</w:t>
            </w:r>
            <w:proofErr w:type="spellEnd"/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работа № 7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«Отработка правил перехода улиц»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правила безопасности на основе прочитанных рассказов, моделировать сигналы светофора. Практически учиться соблюдать правила дорожной безопасности.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правил поведения на дороге, в транспорте; дорожных знаков ПДД. Умение выполнять правила дорожного движения.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моделировать различные ситуации, опасные для детей.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Домашние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 огнём не шутят»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 опорой на иллюстрацию учебника потенциальную опасность бытовых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предметов и ситуаций, формулировать правила безопасности в быту.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правил обращения с электроприборами и газооборудованием, колющими и режущими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предметами, лекарствами. Умение выполнять правила безопасности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моделировать различные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ситуации, опасные для детей.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«Причины пожаров»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пожароопасные предметы, запомнить правила предупреждения пожара, моделировать вызов пожарной охраны по мобильному и обычному телефону по номеру МЧС.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безопасности, которые надо соблюдать дома; правил противопожарной безопасности, правил поведения в социальной среде. Умение выполнять правила безопасности дома.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моделировать различные ситуации, опасные для детей.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Лесные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«Лесной пожар и его причины. Опасность лесного пожара»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потенциальные опасности в лесу, определять с помощью дополнительной литературы опасных насекомых.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безопасности, которые надо соблюдать в лесу, знать съедобные и ядовитые грибы, правил экологической безопасности. Умение правильно вести себя на природе.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моделировать различные ситуации, опасные для детей.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нужно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купаться?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потенциальные опасности на воде, запомнить правила поведения во время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купания.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правил безопасности, которые надо соблюдать на воде, правил экологической безопасности. Умение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вести себя на природе.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моделировать различные ситуации, опасные для детей.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подозрительный тип.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по теме «Здоровье и безопасность». </w:t>
            </w: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Тест №5.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потенциальные опасности при контактах с незнакомыми людьми, предлагать и обсуждать варианты поведения в подобных ситуациях, моделировать звонок в милицию и </w:t>
            </w:r>
            <w:proofErr w:type="spell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МЧС</w:t>
            </w: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</w:t>
            </w:r>
            <w:proofErr w:type="spell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тестовые задания учебника, оценивать правильность предложенных ответов.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правил безопасности, которые надо соблюдать в социальной среде, как вести себя с незнакомцами. Умение выполнять правила безопасности с </w:t>
            </w: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незнакомыми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людьми.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моделировать различные ситуации, опасные для детей.</w:t>
            </w: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Общение (7 часов)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дружная семья.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понятие «культура общения», рассказывать о семейных взаимоотношениях, моделировать ситуации семейной трапезы.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понятий: «культура общения», «семья». Умение выполнять элементарные нормы общения в семье, в школе.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 своём школьном коллективе, совместных мероприятиях в классе, в школе. Обсуждать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 о культуре общения в школе, моделировать различные ситуации.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понятия «культура общения», элементарных норм общения в семье, в школе. Умение применять основные правила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и соблюдать элементарные нормы общения в общественных местах.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вежливости.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Обсуждать, какие правила вежливости имеются в русском языке и как они применяются в различных ситуациях общения. Формировать правила поведения, моделировать ситуации общения в различных ситуациях.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«культура общения», элементарных норм общения в семье, в школе. Умение применять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рождения. </w:t>
            </w: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 № 8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«Отработка основных правил этикета».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морально-эстетические аспекты дружбы, правила поведения за столом. Формулировать правила этикета в гостях. Моделировать различные ситуации за столом.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«культура общения», элементарных норм общения в семье, в школе. Умение применять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– зрители и пассажиры.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правила поведения в театре, в общественном транспорте, формулировать их на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иллюстраций учебника.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понятий: «зрители», «пассажиры», «культура общения». Умение выполнять основные правила поведения и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элементарные нормы общения в транспорте и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театре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моделировать различные ситуации.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Проверочная работа.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понятий: «зрители», «пассажиры», «культура общения». Умение выполнять основные правила поведения и элементарные нормы общения в транспорте и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театре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моделировать различные ситуации.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«Общение».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Тест №6.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тестовые задания учебника, оценивать правильность предложенных ответов.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понятий: «зрители», «пассажиры», «культура общения». Умение выполнять основные правила поведения и элементарные нормы общения в транспорте и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театре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и оформлять тестовые задания разных типов, работать со схемами и блок-схемами алгоритмов.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Путешествия (18 часов)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вокруг.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введения в новую тему.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фотографии в учебнике, находить линию горизонта; находить на схеме и называть указанные стороны горизонта.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понятия «горизонт», условных обозначений сторон горизонта. Умение ориентироваться на местности с помощью компаса, показывать на карте, глобусе материки, океаны, горы, равнины,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моря, реки.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извлекать информацию из учебника, карты, моделировать объекты окружающего мира.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нужен компас?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№ 9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«Определение сторон горизонта по компасу».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ориентиры на рисунке учебника, на дороге от дома до школы, в своём городе. Знакомиться с устройством компаса и правилами работы с ним. Знакомиться со способами ориентирования по местным признакам.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определения сторон горизонта с помощью компаса, условных обозначений сторон горизонта. Умение ориентироваться на местности с помощью компаса, показывать на карте, глобусе материки, океаны, горы, равнины, моря, реки.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читать схемы и работать с ними, давать аргументированный ответ на поставленный вопрос. Умение извлекать информацию из учебника, карты, моделировать объекты окружающего мира.</w:t>
            </w:r>
          </w:p>
        </w:tc>
      </w:tr>
      <w:tr w:rsidR="00BD2CD8" w:rsidRPr="00BD2CD8" w:rsidTr="00BD2CD8">
        <w:trPr>
          <w:trHeight w:val="180"/>
          <w:tblCellSpacing w:w="0" w:type="dxa"/>
        </w:trPr>
        <w:tc>
          <w:tcPr>
            <w:tcW w:w="120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земной поверхности.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фотографии равнин и гор, анализировать цветовое обозначение равнин и гор на глобусе. Сравнивать по схеме гору и холм, описывать красоту гор.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формы земной поверхности, условных обозначений сторон горизонта. Умение ориентироваться на местности с помощью компаса, показывать на карте, глобусе материки, океаны, горы, равнины, моря, реки.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читать схемы и работать с ними, давать аргументированный ответ на поставленный вопрос. Умение извлекать информацию из учебника, карты, моделировать объекты окружающего мира. 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Водоёмы.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водоёмы естественного и искусственного происхождения. Анализировать схему частей реки.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понятия «водоём», правил поведения у водоёма. Умение ориентироваться на местности с помощью компаса, показывать на карте, глобусе материки, океаны, горы, равнины, моря, реки, различать по </w:t>
            </w: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карте и показывать различные водоёмы.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читать схемы и работать с ними, давать аргументированный ответ на поставленный вопрос. Умение извлекать информацию из учебника, карты, моделировать объекты окружающего мира. 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весне.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Экскурсия №3.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Урок-экскурсия.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состоянием погоды, таянием снега, появлением зелени, появлением первых птиц и т.д., используя дополнительную литературу. Формулировать выводы о весенних явлениях природы.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признаков весны, названий весенних месяцев, три названия раннецветущих растений. Умение устанавливать связи между сезонными изменениями в живой и неживой природе.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ставить познавательную задачу, соотносить информацию из разных источников.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родной стране.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изображение России на глобусе и карте, осваивать приёмы чтения карты, учиться </w:t>
            </w: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показывать объекты на настенной карте.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названия родной страны, условных обозначений сторон горизонта. Умение показать на карте, глобусе материки, океаны, горы, равнины, моря, реки, различать по карте и показывать различные водоёмы, границу нашей Родины.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карта и как её читать? </w:t>
            </w: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 № 10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«Освоение основных приёмов чтения карты».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показывать объекты на настенной карте, осваивать приёмы чтения карты.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понятия «карта», условных обозначений на карте. Умение показать на карте, глобусе материки, океаны, горы, равнины, моря, реки, различать по карте и показывать различные водоёмы, границу нашей Родины.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Показывать на карте город Москву, 1-2 города России.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по Москве. 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Кремль.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Москву на карте России, знакомиться с планом Москвы. Обсуждать значение Московского Кремля для каждого россиянина, извлекать из дополнительной литературы сведения о достопримечательностях Москвы.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столицы России, правил работы с картой, достопримечательностей Москвы. Умение показать на карте город Москву – столицу России, называть 2-3 достопримечательности. 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на Неве.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Санкт-Петербург на карте России, знакомиться с планом Санкт-Петербурга. Извлекать из дополнительной литературы сведения о достопримечательностях Санкт-Петербурга.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работы с картой, достопримечательностей Санкт-Петербурга. Умение показать на карте город Санкт-Петербург, называть 2-3 достопримечательности.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Оке.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по фотографиям в учебнике о достопримечательностях городов на Оке. Моделировать в виде схемы, чем знаменит каждый из городов на Оке.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правил работы с картой, достопримечательностей городов на Оке. Умение показать на карте </w:t>
            </w: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proofErr w:type="gramEnd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планете.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условных обозначений сторон горизонта. Умение показать на карте, глобусе материки, океаны, горы, равнины, моря, реки, различать по карте и показывать различные водоёмы, границу нашей Родины. 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мира.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политическую и физическую карты мира. Приводить примеры стран, расположенных на разных материках.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стран мира. </w:t>
            </w: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на местности с помощью компаса, показывать на карте, глобусе материки, океаны, горы, равнины, моря, реки, страны, столицу.</w:t>
            </w:r>
            <w:proofErr w:type="gramEnd"/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«Страны мира»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готовыми моделями – глобусом и картой. Изучать дополнительную информацию о звёздах, планетах, метеоритах. Выявить главные факторы жизни на Земле: свет, тепло, воздух, вода. Выполнять тестовые задания.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фамилии первого космонавта, 2-3 созвездий. Знание материала, изученного во 2 классе. </w:t>
            </w:r>
            <w:proofErr w:type="gramStart"/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картой звёздного неба, ориентироваться на местности с помощью компаса, показывать на карте, глобусе материки, океаны, горы, равнины, моря, реки, страны, столицу.</w:t>
            </w:r>
            <w:proofErr w:type="gramEnd"/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и оформлять тестовые задания разных типов, работать со схемами и блок-схемами алгоритмов.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по теме «Путешествие».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Обобщающий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знания по теме «Путешествие».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тестовые задания.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материала, изученного во 2 классе. 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применить свои знания при выполнении итоговой диагностической работы.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выполнять и оформлять тестовые задания разных типов, работать со схемами и блок-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схемами алгоритмов.</w:t>
            </w: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диагностическая работа</w:t>
            </w: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Впереди лето.</w:t>
            </w:r>
          </w:p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№ 4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летних явлений в живой и неживой природе, определять цветущие травы с помощью дополнительной литературы.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признаков сезонных изменений в природе летом. Умение проводить наблюдения за летними изменениями в живой и неживой природе.</w:t>
            </w: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ставить познавательную задачу, соотносить информацию из разных источников. </w:t>
            </w:r>
          </w:p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D8" w:rsidRPr="00BD2CD8" w:rsidTr="00BD2CD8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 изученных тем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CD8" w:rsidRPr="00BD2CD8" w:rsidRDefault="00BD2CD8" w:rsidP="00BD2C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результаты: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В результате второго года изучения учебного предмета "Окружающий мир" ученик научится: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распознавать объекты живой и неживой природы, объекты, созданные человеком, и природные материалы, наиболее распространенные в своей местности дикорастущие и культурные растения, диких и домашних животных; явления живой и неживой природы;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 xml:space="preserve">сезонные явления в разное время года, основные группы растений (деревья, кустарники, травы), животных (насекомые, рыбы, птицы, звери); не менее 3 - 4 созвездий звездного неба; </w:t>
      </w:r>
      <w:proofErr w:type="gramEnd"/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описывать на основе предложенного плана изученные природные объекты, культурные объекты (достопримечательности родного края, музейный экспонат) и природные явления (в том числе сезонные изменения), используя предложенный план или опорные слова; сравнивать объекты живой и неживой природы на основе внешних признаков;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группировать изученные объекты живой и неживой природы по предложенным признакам;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изученных взаимосвязей в природе, примеры, иллюстрирующие значение природы в жизни человека, осознавая необходимость бережного отношения к природе; примеры традиций, обычаев и праздников народов своего края; примеры важных событий прошлого и настоящего родного края; примеры хозяйственных занятий жителей родного края, членов своей семьи, соотнося их с профессиями;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на местности по местным природным признакам, солнцу, компасу; узнавать государственную символику Российской Федерации (гимн, герб, флаг) и своего региона;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уметь вести себя при прослушивании гимна России;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находить на карте России Москву, свой регион и его главный город; соблюдать режим дня школьника, правила личной гигиены и правила сохранения здоровья в различные сезоны года; соблюдать правила поведения в музее, театре; правилам безопасного поведения в природе, в общественном транспорте и при переходе улицы, следуя знакам дорожного движения;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безопасности в сети Интернет; 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проводить под руководством учителя несложные наблюдения в окружающей среде, измерять температуру воздуха и воды, ставить опыты по исследованию природных объектов, следуя инструкциям и правилам безопасного труда;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использовать справочные издания и детскую литературу о природе и обществе (на бумажных и электронных носителях, в том числе в контролируемом Интернете) для ответов на вопросы с использованием явно и неявно заданной информации;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color w:val="000000"/>
          <w:lang w:eastAsia="ru-RU"/>
        </w:rPr>
        <w:t>создавать на основе небольших текстов о природе и обществе собственные высказывания по заданному плану</w:t>
      </w:r>
    </w:p>
    <w:p w:rsidR="00BD2CD8" w:rsidRPr="00BD2CD8" w:rsidRDefault="00BD2CD8" w:rsidP="00BD2CD8">
      <w:pPr>
        <w:shd w:val="clear" w:color="auto" w:fill="FFFFFF"/>
        <w:spacing w:before="100" w:beforeAutospacing="1"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оценивания:</w:t>
      </w:r>
      <w:r w:rsidRPr="00BD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 цифровой отметки (оценки) при устном ответе: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Оценка "4" </w:t>
      </w: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полный, но имеются незначительные нарушения логики изложения материала.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BD2CD8" w:rsidRPr="00BD2CD8" w:rsidRDefault="00BD2CD8" w:rsidP="00BD2CD8">
      <w:pPr>
        <w:spacing w:before="100" w:beforeAutospacing="1" w:after="0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Ошибки и недочёты, влияющие на снижение оценки: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Ошибки:</w:t>
      </w:r>
    </w:p>
    <w:p w:rsidR="00BD2CD8" w:rsidRPr="00BD2CD8" w:rsidRDefault="00BD2CD8" w:rsidP="00BD2C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определение понятий, замена существенной характеристики понятия несущественной;</w:t>
      </w:r>
    </w:p>
    <w:p w:rsidR="00BD2CD8" w:rsidRPr="00BD2CD8" w:rsidRDefault="00BD2CD8" w:rsidP="00BD2C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последовательности в описании объектов (явлений), если она является существенной;</w:t>
      </w:r>
    </w:p>
    <w:p w:rsidR="00BD2CD8" w:rsidRPr="00BD2CD8" w:rsidRDefault="00BD2CD8" w:rsidP="00BD2C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раскрытие причины, закономерности, условия протекания того или иного явления, процесса;</w:t>
      </w:r>
    </w:p>
    <w:p w:rsidR="00BD2CD8" w:rsidRPr="00BD2CD8" w:rsidRDefault="00BD2CD8" w:rsidP="00BD2C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сравнивать объекты, производить их классификацию на группы по существенным признакам;</w:t>
      </w:r>
    </w:p>
    <w:p w:rsidR="00BD2CD8" w:rsidRPr="00BD2CD8" w:rsidRDefault="00BD2CD8" w:rsidP="00BD2C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BD2CD8" w:rsidRPr="00BD2CD8" w:rsidRDefault="00BD2CD8" w:rsidP="00BD2C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ориентироваться по карте, правильно показывать изучаемые объекты.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Недочёты:</w:t>
      </w:r>
    </w:p>
    <w:p w:rsidR="00BD2CD8" w:rsidRPr="00BD2CD8" w:rsidRDefault="00BD2CD8" w:rsidP="00BD2CD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при описании объекта несущественных признаков;</w:t>
      </w:r>
    </w:p>
    <w:p w:rsidR="00BD2CD8" w:rsidRPr="00BD2CD8" w:rsidRDefault="00BD2CD8" w:rsidP="00BD2CD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в определении назначения прибора, его использование;</w:t>
      </w:r>
    </w:p>
    <w:p w:rsidR="00BD2CD8" w:rsidRPr="00BD2CD8" w:rsidRDefault="00BD2CD8" w:rsidP="00BD2CD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неточности при нахождении объектов на карте.</w:t>
      </w: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D8" w:rsidRPr="00BD2CD8" w:rsidRDefault="00BD2CD8" w:rsidP="00BD2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Приложения</w:t>
      </w:r>
    </w:p>
    <w:p w:rsidR="00BD2CD8" w:rsidRDefault="00BD2CD8" w:rsidP="00BD2CD8">
      <w:pPr>
        <w:pStyle w:val="a3"/>
        <w:spacing w:after="0"/>
        <w:ind w:left="-142"/>
      </w:pPr>
    </w:p>
    <w:p w:rsidR="00BD2CD8" w:rsidRDefault="00BD2CD8"/>
    <w:sectPr w:rsidR="00BD2CD8" w:rsidSect="00BD2C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D0"/>
    <w:multiLevelType w:val="multilevel"/>
    <w:tmpl w:val="7B7C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3E5F"/>
    <w:multiLevelType w:val="multilevel"/>
    <w:tmpl w:val="03F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75DB6"/>
    <w:multiLevelType w:val="multilevel"/>
    <w:tmpl w:val="90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D8"/>
    <w:rsid w:val="006B493C"/>
    <w:rsid w:val="00BD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C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2CD8"/>
    <w:rPr>
      <w:i/>
      <w:iCs/>
    </w:rPr>
  </w:style>
  <w:style w:type="character" w:styleId="a5">
    <w:name w:val="Hyperlink"/>
    <w:basedOn w:val="a0"/>
    <w:uiPriority w:val="99"/>
    <w:semiHidden/>
    <w:unhideWhenUsed/>
    <w:rsid w:val="00BD2CD8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BD2CD8"/>
    <w:rPr>
      <w:color w:val="800000"/>
      <w:u w:val="single"/>
    </w:rPr>
  </w:style>
  <w:style w:type="character" w:styleId="a7">
    <w:name w:val="Strong"/>
    <w:basedOn w:val="a0"/>
    <w:uiPriority w:val="22"/>
    <w:qFormat/>
    <w:rsid w:val="00BD2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vBMIIm538PGUmNPiOpVyU60Qvelof0Z+7BDRww1Jv9k=</DigestValue>
    </Reference>
    <Reference URI="#idOfficeObject" Type="http://www.w3.org/2000/09/xmldsig#Object">
      <DigestMethod Algorithm="urn:ietf:params:xml:ns:cpxmlsec:algorithms:gostr34112012-256"/>
      <DigestValue>oAW3JDhve7lauTDk758uem0uqRQzej/p4CPl5NJdfmE=</DigestValue>
    </Reference>
  </SignedInfo>
  <SignatureValue>xrcNCeJds4KcZoASfOPVJODa17DrkWDDZ56ekfTP5GcJMgeR0pbO9G1fllPirEaB
EPOPqnYjhvnNeg2mpCdlWQ==</SignatureValue>
  <KeyInfo>
    <X509Data>
      <X509Certificate>MIIJgzCCCTCgAwIBAgIUdWzvX/l0iz66X61NqyR7TPAfyj8wCgYIKoUDBwEBAwIw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jNC90L7QtSDQutCw0LfQvdCw0YfQtdC50YHRgtCy0L4wHhcNMTkxMTI4MTA1NTUy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gYgGA1UdJQSBgDB+BggrBgEFBQcDAgYNKoUDAz2e1zYBBgMFAQYNKoUDAz2e1zYB
BgMFAgYJKoUDA4F7BQIBBgkqhQMDgXsFAgIGCSqFAwOBewUCAwYJKoUDA4F7BQIE
BgkqhQMDgXsFAgUGCSqFAwOBewUCBgYIKoUDA4F7CAEGCCqFAwOBewgCMCsGA1Ud
EAQkMCKADzIwMTkxMTI4MTA1NTUxWoEPMjAyMTAyMjgxMDU1NTFaMIIBYAYDVR0j
BIIBVzCCAVOAFMDW1gp9a37Jjjm82on6r5QsWFqNoYIBLKSCASgwggEkMR4wHAYJ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ALXxMtMAAAAAAVowbAYDVR0fBGUwYzAwoC6gLIYqaHR0cDovL2NybC5yb3NrYXpu
YS5ydS9jcmwvdWNma19nb3N0MTIuY3JsMC+gLaArhilodHRwOi8vY3JsLmZzZmsu
bG9jYWwvY3JsL3VjZmtfZ29zdDEyLmNybDAdBgNVHQ4EFgQUXtA4Ca9yiZczv9D2
H1lwk/eTbfEwCgYIKoUDBwEBAwIDQQCjLo96kT+xHQAcA/nPxYm4Z2H1h618+nFH
GwZCbXb4SSQGFBDG+0zIcFln4ijRi979R9MMmX8BXj55iLnyYREA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NTSlFVA7LELsda/Y5I/BP5g6Yrk=</DigestValue>
      </Reference>
      <Reference URI="/word/fontTable.xml?ContentType=application/vnd.openxmlformats-officedocument.wordprocessingml.fontTable+xml">
        <DigestMethod Algorithm="http://www.w3.org/2000/09/xmldsig#sha1"/>
        <DigestValue>kxB2FvLV/3kACHmF2luB3RYif/E=</DigestValue>
      </Reference>
      <Reference URI="/word/numbering.xml?ContentType=application/vnd.openxmlformats-officedocument.wordprocessingml.numbering+xml">
        <DigestMethod Algorithm="http://www.w3.org/2000/09/xmldsig#sha1"/>
        <DigestValue>EepR9Jhhy2PgDr35aBsygyq7Vws=</DigestValue>
      </Reference>
      <Reference URI="/word/settings.xml?ContentType=application/vnd.openxmlformats-officedocument.wordprocessingml.settings+xml">
        <DigestMethod Algorithm="http://www.w3.org/2000/09/xmldsig#sha1"/>
        <DigestValue>mO5QEBTzVwrQPKZyB8xQPSD+7KI=</DigestValue>
      </Reference>
      <Reference URI="/word/styles.xml?ContentType=application/vnd.openxmlformats-officedocument.wordprocessingml.styles+xml">
        <DigestMethod Algorithm="http://www.w3.org/2000/09/xmldsig#sha1"/>
        <DigestValue>KONfAjYORs4WpPcdabWNzmGlH4Q=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Fe77U3uBJ6SCNOmtCEUaUQLH5RU=</DigestValue>
      </Reference>
    </Manifest>
    <SignatureProperties>
      <SignatureProperty Id="idSignatureTime" Target="#idPackageSignature">
        <mdssi:SignatureTime>
          <mdssi:Format>YYYY-MM-DDThh:mm:ssTZD</mdssi:Format>
          <mdssi:Value>2021-01-09T12:20:27Z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7578</Words>
  <Characters>43197</Characters>
  <Application>Microsoft Office Word</Application>
  <DocSecurity>0</DocSecurity>
  <Lines>359</Lines>
  <Paragraphs>101</Paragraphs>
  <ScaleCrop>false</ScaleCrop>
  <Company/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2021-01-09T11:53:00Z</dcterms:created>
  <dcterms:modified xsi:type="dcterms:W3CDTF">2021-01-09T12:00:00Z</dcterms:modified>
</cp:coreProperties>
</file>